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84C" w:rsidRPr="00B72173" w:rsidRDefault="00B72173" w:rsidP="00B72173">
      <w:pPr>
        <w:jc w:val="center"/>
        <w:rPr>
          <w:rFonts w:ascii="TH SarabunIT๙" w:hAnsi="TH SarabunIT๙" w:cs="TH SarabunIT๙"/>
          <w:sz w:val="48"/>
          <w:szCs w:val="48"/>
          <w:cs/>
        </w:rPr>
      </w:pPr>
      <w:bookmarkStart w:id="0" w:name="_GoBack"/>
      <w:bookmarkEnd w:id="0"/>
      <w:r w:rsidRPr="00B72173">
        <w:rPr>
          <w:rFonts w:ascii="TH SarabunIT๙" w:hAnsi="TH SarabunIT๙" w:cs="TH SarabunIT๙" w:hint="cs"/>
          <w:sz w:val="48"/>
          <w:szCs w:val="48"/>
          <w:cs/>
        </w:rPr>
        <w:t>แผนส่งเสริมการท่องเที่ยว</w:t>
      </w:r>
      <w:r>
        <w:rPr>
          <w:rFonts w:ascii="TH SarabunIT๙" w:hAnsi="TH SarabunIT๙" w:cs="TH SarabunIT๙"/>
          <w:sz w:val="48"/>
          <w:szCs w:val="48"/>
        </w:rPr>
        <w:t xml:space="preserve"> </w:t>
      </w:r>
      <w:r>
        <w:rPr>
          <w:rFonts w:ascii="TH SarabunIT๙" w:hAnsi="TH SarabunIT๙" w:cs="TH SarabunIT๙" w:hint="cs"/>
          <w:sz w:val="48"/>
          <w:szCs w:val="48"/>
          <w:cs/>
        </w:rPr>
        <w:t>ประจำปี 2560</w:t>
      </w:r>
    </w:p>
    <w:p w:rsidR="00B72173" w:rsidRDefault="00B72173" w:rsidP="00B7217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องค์การบริหารส่วนตำบลท่าไร่</w:t>
      </w:r>
    </w:p>
    <w:p w:rsidR="00B72173" w:rsidRDefault="00B72173" w:rsidP="00B7217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อำเภอเมืองนครศรีธรรมราช จังหวัดนครศรีธรรมราช</w:t>
      </w:r>
    </w:p>
    <w:p w:rsidR="00DB7C55" w:rsidRDefault="00DB7C55" w:rsidP="00DB7C55">
      <w:pPr>
        <w:rPr>
          <w:noProof/>
        </w:rPr>
      </w:pPr>
    </w:p>
    <w:p w:rsidR="00DB7C55" w:rsidRDefault="00DB7C55" w:rsidP="00DB7C55">
      <w:pPr>
        <w:rPr>
          <w:noProof/>
        </w:rPr>
      </w:pPr>
    </w:p>
    <w:p w:rsidR="00B72173" w:rsidRDefault="00B72173" w:rsidP="00DB7C5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4EAF1299" wp14:editId="5E99E620">
            <wp:extent cx="2095109" cy="1388853"/>
            <wp:effectExtent l="0" t="0" r="635" b="1905"/>
            <wp:docPr id="1" name="Picture 2" descr="ผลการค้นหารูปภาพสำหรับ ทุ่งทานตะวั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ทุ่งทานตะวัน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233" cy="138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7C55" w:rsidRDefault="00DB7C55" w:rsidP="00DB7C5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5BC66F05" wp14:editId="188E0CE3">
            <wp:extent cx="4554855" cy="2829560"/>
            <wp:effectExtent l="0" t="0" r="0" b="8890"/>
            <wp:docPr id="3" name="Picture 8" descr="ผลการค้นหารูปภาพสำหรับ ป่าชายเล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ผลการค้นหารูปภาพสำหรับ ป่าชายเลน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855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173" w:rsidRDefault="00B72173" w:rsidP="00B72173">
      <w:pPr>
        <w:pStyle w:val="Defaul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72173" w:rsidRDefault="00B72173" w:rsidP="00B72173">
      <w:pPr>
        <w:pStyle w:val="Defaul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B72173" w:rsidRPr="00B72173" w:rsidRDefault="00B72173" w:rsidP="00B72173">
      <w:pPr>
        <w:pStyle w:val="Defaul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B72173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สำนักงานปลัด</w:t>
      </w:r>
    </w:p>
    <w:p w:rsidR="00B72173" w:rsidRPr="00B72173" w:rsidRDefault="00B72173" w:rsidP="00B72173">
      <w:pPr>
        <w:pStyle w:val="Defaul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B7217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องค์การบริหารส่วนตำบลท่าไร่</w:t>
      </w:r>
    </w:p>
    <w:p w:rsidR="00B72173" w:rsidRDefault="00B72173" w:rsidP="00C1584C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72173" w:rsidRDefault="00B72173" w:rsidP="00C1584C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72173" w:rsidRDefault="00B72173" w:rsidP="00C1584C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72173" w:rsidRDefault="00B72173" w:rsidP="00C1584C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72173" w:rsidRDefault="00B72173" w:rsidP="00C1584C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72173" w:rsidRDefault="00B72173" w:rsidP="00C1584C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1584C" w:rsidRDefault="00C1584C" w:rsidP="00C1584C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26CF0">
        <w:rPr>
          <w:rFonts w:ascii="TH SarabunIT๙" w:hAnsi="TH SarabunIT๙" w:cs="TH SarabunIT๙"/>
          <w:b/>
          <w:bCs/>
          <w:sz w:val="40"/>
          <w:szCs w:val="40"/>
          <w:cs/>
        </w:rPr>
        <w:t>คำนำ</w:t>
      </w:r>
    </w:p>
    <w:p w:rsidR="00B72173" w:rsidRPr="00926CF0" w:rsidRDefault="00B72173" w:rsidP="00C1584C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1584C" w:rsidRPr="00926CF0" w:rsidRDefault="00C1584C" w:rsidP="00C1584C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584C" w:rsidRPr="00926CF0" w:rsidRDefault="00C1584C" w:rsidP="00C1584C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26CF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องค์การบริหารส่วนตำบลท่าไร่ ในฐานะองค์กรปกครองส่วนท้องถิ่นที่มีความใกล้ชิดกับประชาชนมีบทบาท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อำนาจหน้าที่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และความรับผิดชอบตามพระราชบัญญัติเทศบาล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พ</w:t>
      </w:r>
      <w:r w:rsidRPr="00926CF0">
        <w:rPr>
          <w:rFonts w:ascii="TH SarabunIT๙" w:hAnsi="TH SarabunIT๙" w:cs="TH SarabunIT๙"/>
          <w:sz w:val="32"/>
          <w:szCs w:val="32"/>
        </w:rPr>
        <w:t>.</w:t>
      </w:r>
      <w:r w:rsidRPr="00926CF0">
        <w:rPr>
          <w:rFonts w:ascii="TH SarabunIT๙" w:hAnsi="TH SarabunIT๙" w:cs="TH SarabunIT๙"/>
          <w:sz w:val="32"/>
          <w:szCs w:val="32"/>
          <w:cs/>
        </w:rPr>
        <w:t>ศ</w:t>
      </w:r>
      <w:r w:rsidRPr="00926CF0">
        <w:rPr>
          <w:rFonts w:ascii="TH SarabunIT๙" w:hAnsi="TH SarabunIT๙" w:cs="TH SarabunIT๙"/>
          <w:sz w:val="32"/>
          <w:szCs w:val="32"/>
        </w:rPr>
        <w:t xml:space="preserve">. 2496 </w:t>
      </w:r>
      <w:r w:rsidRPr="00926CF0">
        <w:rPr>
          <w:rFonts w:ascii="TH SarabunIT๙" w:hAnsi="TH SarabunIT๙" w:cs="TH SarabunIT๙"/>
          <w:sz w:val="32"/>
          <w:szCs w:val="32"/>
          <w:cs/>
        </w:rPr>
        <w:t>และระราชบัญญัติ</w:t>
      </w:r>
      <w:r w:rsidR="00E04AA0" w:rsidRPr="00926CF0">
        <w:rPr>
          <w:rFonts w:ascii="TH SarabunIT๙" w:hAnsi="TH SarabunIT๙" w:cs="TH SarabunIT๙"/>
          <w:sz w:val="32"/>
          <w:szCs w:val="32"/>
          <w:cs/>
        </w:rPr>
        <w:t>กำ</w:t>
      </w:r>
      <w:r w:rsidRPr="00926CF0">
        <w:rPr>
          <w:rFonts w:ascii="TH SarabunIT๙" w:hAnsi="TH SarabunIT๙" w:cs="TH SarabunIT๙"/>
          <w:sz w:val="32"/>
          <w:szCs w:val="32"/>
          <w:cs/>
        </w:rPr>
        <w:t>หนดแผนขั้นตอนการกระจายอำนาจให้แก่องค์กรปกครองส่วนท้องถิ่น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พ</w:t>
      </w:r>
      <w:r w:rsidRPr="00926CF0">
        <w:rPr>
          <w:rFonts w:ascii="TH SarabunIT๙" w:hAnsi="TH SarabunIT๙" w:cs="TH SarabunIT๙"/>
          <w:sz w:val="32"/>
          <w:szCs w:val="32"/>
        </w:rPr>
        <w:t>.</w:t>
      </w:r>
      <w:r w:rsidRPr="00926CF0">
        <w:rPr>
          <w:rFonts w:ascii="TH SarabunIT๙" w:hAnsi="TH SarabunIT๙" w:cs="TH SarabunIT๙"/>
          <w:sz w:val="32"/>
          <w:szCs w:val="32"/>
          <w:cs/>
        </w:rPr>
        <w:t>ศ</w:t>
      </w:r>
      <w:r w:rsidRPr="00926CF0">
        <w:rPr>
          <w:rFonts w:ascii="TH SarabunIT๙" w:hAnsi="TH SarabunIT๙" w:cs="TH SarabunIT๙"/>
          <w:sz w:val="32"/>
          <w:szCs w:val="32"/>
        </w:rPr>
        <w:t xml:space="preserve">. 2542 </w:t>
      </w:r>
      <w:r w:rsidRPr="00926CF0">
        <w:rPr>
          <w:rFonts w:ascii="TH SarabunIT๙" w:hAnsi="TH SarabunIT๙" w:cs="TH SarabunIT๙"/>
          <w:sz w:val="32"/>
          <w:szCs w:val="32"/>
          <w:cs/>
        </w:rPr>
        <w:t>โดยได้กำหนดกรอบ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ความเป็นอิสระในการกำหนดนโยบายที่จะดำเนินในการบริหารด้านต่าง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ๆ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ตามอำนาจหน้าที่ของตนเองประกอบกับพระราชบัญญัติกำหนดแผนและขั้นตอนการกระจายอำนาจให้แก่องค์กรปกครองส่วนท้องถิ่น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พ</w:t>
      </w:r>
      <w:r w:rsidRPr="00926CF0">
        <w:rPr>
          <w:rFonts w:ascii="TH SarabunIT๙" w:hAnsi="TH SarabunIT๙" w:cs="TH SarabunIT๙"/>
          <w:sz w:val="32"/>
          <w:szCs w:val="32"/>
        </w:rPr>
        <w:t>.</w:t>
      </w:r>
      <w:r w:rsidRPr="00926CF0">
        <w:rPr>
          <w:rFonts w:ascii="TH SarabunIT๙" w:hAnsi="TH SarabunIT๙" w:cs="TH SarabunIT๙"/>
          <w:sz w:val="32"/>
          <w:szCs w:val="32"/>
          <w:cs/>
        </w:rPr>
        <w:t>ศ</w:t>
      </w:r>
      <w:r w:rsidRPr="00926CF0">
        <w:rPr>
          <w:rFonts w:ascii="TH SarabunIT๙" w:hAnsi="TH SarabunIT๙" w:cs="TH SarabunIT๙"/>
          <w:sz w:val="32"/>
          <w:szCs w:val="32"/>
        </w:rPr>
        <w:t xml:space="preserve">.2542 </w:t>
      </w:r>
      <w:r w:rsidRPr="00926CF0">
        <w:rPr>
          <w:rFonts w:ascii="TH SarabunIT๙" w:hAnsi="TH SarabunIT๙" w:cs="TH SarabunIT๙"/>
          <w:sz w:val="32"/>
          <w:szCs w:val="32"/>
          <w:cs/>
        </w:rPr>
        <w:t>โดยถ่ายโอนภารกิจในการให้บริการสาธารณะที่จำเป็น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และรายได้ที่รัฐจัดเก็บได้ให้แก่องค์กรปกครองส่วนท้องถิ่นเพิ่มขึ้น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เพื่อให้การดำเนินงานในการให้บริการขององค์กรปกครองส่วนท้องถิ่นทุก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ๆ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เกิดประโยชน์สูงสุดแก่ประชาชน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สามารถกำหนดรูปแบบและทิศทางในการบริหารงานและการกำหนดยุทธศาสตร์การพัฒนาที่สมดุล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มีประสิทธิภาพและบรรลุตามความมุ่งหมาย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อันจะส่งผลให้องค์การบริหารส่วนตำบลท่าไร่สามารถบำบัดทุกข์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บำรุงสุขและยกระดับคุณภาพชีวิตของประชาชนในพื้นที่ให้ดีขึ้นได้อย่างมีประสิทธิภาพและก่อให้เกิดประโยชน์แก่ส่วนรวมอย่างต่อเนื่องและยั่งยืน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ซึ่งหนึ่งในภารกิจที่ได้รับการถ่ายโอนคือภารกิจด้านการวางแผน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การส่งเสริมการลงทุน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พาณิชยก</w:t>
      </w:r>
      <w:proofErr w:type="spellStart"/>
      <w:r w:rsidRPr="00926CF0">
        <w:rPr>
          <w:rFonts w:ascii="TH SarabunIT๙" w:hAnsi="TH SarabunIT๙" w:cs="TH SarabunIT๙"/>
          <w:sz w:val="32"/>
          <w:szCs w:val="32"/>
          <w:cs/>
        </w:rPr>
        <w:t>รรม</w:t>
      </w:r>
      <w:proofErr w:type="spellEnd"/>
      <w:r w:rsidRPr="00926CF0">
        <w:rPr>
          <w:rFonts w:ascii="TH SarabunIT๙" w:hAnsi="TH SarabunIT๙" w:cs="TH SarabunIT๙"/>
          <w:sz w:val="32"/>
          <w:szCs w:val="32"/>
          <w:cs/>
        </w:rPr>
        <w:t>และการท่องเที่ยว</w:t>
      </w:r>
    </w:p>
    <w:p w:rsidR="00C1584C" w:rsidRPr="00926CF0" w:rsidRDefault="00C1584C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26CF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องค์การบริหารส่วนตำบลท่าไร่  จึงได้จัดทำแผนส่งเสริมการท่องเที่ยวองค์การบริหาร</w:t>
      </w:r>
      <w:r w:rsidR="00E04AA0" w:rsidRPr="00926CF0">
        <w:rPr>
          <w:rFonts w:ascii="TH SarabunIT๙" w:hAnsi="TH SarabunIT๙" w:cs="TH SarabunIT๙"/>
          <w:sz w:val="32"/>
          <w:szCs w:val="32"/>
          <w:cs/>
        </w:rPr>
        <w:t>ส่</w:t>
      </w:r>
      <w:r w:rsidRPr="00926CF0">
        <w:rPr>
          <w:rFonts w:ascii="TH SarabunIT๙" w:hAnsi="TH SarabunIT๙" w:cs="TH SarabunIT๙"/>
          <w:sz w:val="32"/>
          <w:szCs w:val="32"/>
          <w:cs/>
        </w:rPr>
        <w:t>วนตำบลท่าไร่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ประจำปี</w:t>
      </w:r>
      <w:r w:rsidR="00E04AA0" w:rsidRPr="00926CF0">
        <w:rPr>
          <w:rFonts w:ascii="TH SarabunIT๙" w:hAnsi="TH SarabunIT๙" w:cs="TH SarabunIT๙"/>
          <w:sz w:val="32"/>
          <w:szCs w:val="32"/>
          <w:cs/>
        </w:rPr>
        <w:t>งบประมาณ 2560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ขึ้น</w:t>
      </w:r>
      <w:r w:rsidRPr="00926CF0">
        <w:rPr>
          <w:rFonts w:ascii="TH SarabunIT๙" w:hAnsi="TH SarabunIT๙" w:cs="TH SarabunIT๙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sz w:val="32"/>
          <w:szCs w:val="32"/>
          <w:cs/>
        </w:rPr>
        <w:t>เพื่อใช้เป็นกรอบและแนวทางในการส่งเสริมการท่องเที่ยวในเขตองค์การบริหารส่วนตำบลท่าไร่ต่อไป</w:t>
      </w:r>
    </w:p>
    <w:p w:rsidR="00366B59" w:rsidRPr="00926CF0" w:rsidRDefault="00366B59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6B59" w:rsidRPr="00926CF0" w:rsidRDefault="00366B59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1639" w:rsidRDefault="007E1639" w:rsidP="007E1639">
      <w:pPr>
        <w:pStyle w:val="Default"/>
        <w:spacing w:before="120"/>
        <w:ind w:right="-23"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366B59" w:rsidRPr="00926CF0" w:rsidRDefault="007E1639" w:rsidP="007E1639">
      <w:pPr>
        <w:pStyle w:val="Default"/>
        <w:spacing w:before="120"/>
        <w:ind w:left="1440" w:right="-23" w:firstLine="144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องค์การบริหารส่วนตำบลท่าไร่ </w:t>
      </w:r>
    </w:p>
    <w:p w:rsidR="00366B59" w:rsidRPr="00926CF0" w:rsidRDefault="00366B59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6B59" w:rsidRPr="00926CF0" w:rsidRDefault="00366B59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6B59" w:rsidRDefault="00366B59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6CF0" w:rsidRDefault="00926CF0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6CF0" w:rsidRDefault="00926CF0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6CF0" w:rsidRDefault="00926CF0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6CF0" w:rsidRDefault="00926CF0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6CF0" w:rsidRDefault="00926CF0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6CF0" w:rsidRDefault="00926CF0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6CF0" w:rsidRDefault="00926CF0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6CF0" w:rsidRPr="00926CF0" w:rsidRDefault="00926CF0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6CF0" w:rsidRPr="00926CF0" w:rsidRDefault="00926CF0" w:rsidP="00926CF0">
      <w:pPr>
        <w:spacing w:after="0"/>
        <w:ind w:right="-142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ส่วนที่ </w:t>
      </w:r>
      <w:r w:rsidRPr="00926CF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1</w:t>
      </w:r>
      <w:r w:rsidRPr="00926CF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 สภาพทั่วไปและข้อมูลพื้นฐาน</w:t>
      </w:r>
    </w:p>
    <w:p w:rsidR="00926CF0" w:rsidRPr="00926CF0" w:rsidRDefault="00926CF0" w:rsidP="00926CF0">
      <w:pPr>
        <w:spacing w:after="0"/>
        <w:ind w:right="-142" w:firstLine="720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26CF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1. ด้านกายภาพ</w:t>
      </w:r>
    </w:p>
    <w:p w:rsidR="00926CF0" w:rsidRPr="00926CF0" w:rsidRDefault="00926CF0" w:rsidP="00926CF0">
      <w:pPr>
        <w:spacing w:after="0"/>
        <w:ind w:right="-11" w:firstLine="720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>1.1</w:t>
      </w:r>
      <w:r w:rsidRPr="00926CF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 ที่ตั้งของหมู่บ้านหรือตำบล</w:t>
      </w:r>
    </w:p>
    <w:p w:rsidR="00926CF0" w:rsidRPr="00926CF0" w:rsidRDefault="00926CF0" w:rsidP="00926CF0">
      <w:pPr>
        <w:spacing w:after="0"/>
        <w:ind w:right="-11" w:firstLine="720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องค์การบริหารส่วนตำบลท่าไร่ อยู่ห่างจากที่ว่าการอำเภอเมืองนครศรีธรรมราช (ตำบลปากพูน)  ไปทางทิศเหนือเป็นระยะทางประมาณ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18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กิโลเมตร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มีเนื้อที่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45.96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ตารางกิโลเมตร หรือประมาณ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28,725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ไร่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มีอาณาเขตติดต่อกับพื้นที่ต่าง ๆ ดังนี้</w:t>
      </w:r>
    </w:p>
    <w:p w:rsidR="00926CF0" w:rsidRPr="00926CF0" w:rsidRDefault="00926CF0" w:rsidP="00926CF0">
      <w:pPr>
        <w:numPr>
          <w:ilvl w:val="0"/>
          <w:numId w:val="1"/>
        </w:numPr>
        <w:tabs>
          <w:tab w:val="left" w:pos="1701"/>
        </w:tabs>
        <w:spacing w:after="0" w:line="240" w:lineRule="auto"/>
        <w:ind w:left="1701" w:right="-11" w:hanging="283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ทิศเหนือ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 ติดต่อกับ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ตำบลปากนคร อำเภอเมืองนครศรีธรรมราช</w:t>
      </w:r>
    </w:p>
    <w:p w:rsidR="00926CF0" w:rsidRPr="00926CF0" w:rsidRDefault="00926CF0" w:rsidP="00926CF0">
      <w:pPr>
        <w:numPr>
          <w:ilvl w:val="0"/>
          <w:numId w:val="1"/>
        </w:numPr>
        <w:tabs>
          <w:tab w:val="left" w:pos="1701"/>
        </w:tabs>
        <w:spacing w:after="0" w:line="240" w:lineRule="auto"/>
        <w:ind w:left="1701" w:right="-11" w:hanging="283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ทิศใต้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  <w:t xml:space="preserve"> 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ติดต่อกับ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ตำบลบางจาก อำเภอเมืองนครศรีธรรมราช</w:t>
      </w:r>
    </w:p>
    <w:p w:rsidR="00926CF0" w:rsidRPr="00926CF0" w:rsidRDefault="00926CF0" w:rsidP="00926CF0">
      <w:pPr>
        <w:numPr>
          <w:ilvl w:val="0"/>
          <w:numId w:val="1"/>
        </w:numPr>
        <w:tabs>
          <w:tab w:val="left" w:pos="1701"/>
        </w:tabs>
        <w:spacing w:after="0" w:line="240" w:lineRule="auto"/>
        <w:ind w:left="1701" w:right="-11" w:hanging="283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ทิศตะวันออก  ติดต่อกับ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อ่าวปากพนัง (ฝั่งทะเลอ่าวไทย)</w:t>
      </w:r>
    </w:p>
    <w:p w:rsidR="00926CF0" w:rsidRPr="00926CF0" w:rsidRDefault="00926CF0" w:rsidP="00926CF0">
      <w:pPr>
        <w:numPr>
          <w:ilvl w:val="0"/>
          <w:numId w:val="1"/>
        </w:numPr>
        <w:tabs>
          <w:tab w:val="left" w:pos="1701"/>
        </w:tabs>
        <w:spacing w:after="0" w:line="240" w:lineRule="auto"/>
        <w:ind w:left="1701" w:right="-11" w:hanging="283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ทิศตะวันตก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  <w:t xml:space="preserve"> 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ติดต่อกับ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บางส่วนของตำบลบางจาก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,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ตำบลท่าเรือ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,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ตำบลปากนคร </w:t>
      </w:r>
    </w:p>
    <w:p w:rsidR="00926CF0" w:rsidRPr="00926CF0" w:rsidRDefault="00926CF0" w:rsidP="00926CF0">
      <w:pPr>
        <w:spacing w:before="240" w:after="0"/>
        <w:ind w:left="993" w:right="-11" w:hanging="284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  <w:t xml:space="preserve">1.2 </w:t>
      </w:r>
      <w:r w:rsidRPr="00926CF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ลักษณะภูมิประเทศ</w:t>
      </w:r>
    </w:p>
    <w:p w:rsidR="00926CF0" w:rsidRPr="00926CF0" w:rsidRDefault="00926CF0" w:rsidP="00926CF0">
      <w:pPr>
        <w:spacing w:after="0"/>
        <w:ind w:right="-11" w:firstLine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ลักษณะภูมิประเทศขององค์การบริหารส่วนตำบลท่าไร่ เป็นพื้นที่ราบเอียงไปทางทิศตะวันออกสู่อ่าวปากพนัง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(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อ่าวไทย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)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มีคลองธรรมชาติหลายสายผ่านในตำบล ได้แก่ คลองปากนคร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(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หัว</w:t>
      </w:r>
      <w:proofErr w:type="spellStart"/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ตรุด</w:t>
      </w:r>
      <w:proofErr w:type="spellEnd"/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)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ผ่านทางตอนเหนือของตำบล คลองไม้เสียบผ่านทางตะวันตกของตำบล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,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คลองบางใหญ่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(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บ้านบางพุทรา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)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ผ่านทางตอนล่างของตำบล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,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คลองบางกระบือ (บางควาย) ผ่านทางตอนกลางของตำบล  </w:t>
      </w:r>
    </w:p>
    <w:p w:rsidR="00926CF0" w:rsidRPr="00926CF0" w:rsidRDefault="00926CF0" w:rsidP="00926CF0">
      <w:pPr>
        <w:spacing w:after="0"/>
        <w:ind w:right="-11" w:firstLine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มีเส้นทางหลวงจังหวัดหมายเลข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4013 (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นครศรีฯ- ปากพนัง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)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ผ่านทางทิศตะวันตกของตำบลลักษณะดินเป็นดินตะกอนลำน้ำใหม่เหมาะแก่การเพาะปลูกทำการเกษตร และมีดินตะกอนเลนชายฝั่งเป็นที่ราบชายเลนริมฝั่งเหมาะแก่การทำประมงชายฝั่งเพาะเลี้ยงและอนุบาลสัตว์น้ำชายฝั่งปลูกพืชชายฝั่ง เช่น ต้นโกงกาง ต้นแสม ต้นจาก ต้นลำภู เป็นต้น</w:t>
      </w:r>
    </w:p>
    <w:p w:rsidR="00926CF0" w:rsidRPr="00926CF0" w:rsidRDefault="00926CF0" w:rsidP="00926CF0">
      <w:pPr>
        <w:tabs>
          <w:tab w:val="left" w:pos="1701"/>
        </w:tabs>
        <w:spacing w:before="120" w:after="0" w:line="240" w:lineRule="auto"/>
        <w:ind w:firstLine="709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1.3 ลักษณะภูมิอากาศ</w:t>
      </w:r>
    </w:p>
    <w:p w:rsidR="00926CF0" w:rsidRPr="00926CF0" w:rsidRDefault="00926CF0" w:rsidP="00926CF0">
      <w:pPr>
        <w:spacing w:after="0"/>
        <w:ind w:right="-11" w:firstLine="709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สภาพอากาศโดยทั่วไปอยู่ในเขตมรสุมเมืองร้อนฝนตกตลอดทั้งปี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อุณหภูมิเฉลี่ย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27 - 33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องศาเซลเซียส แบ่งฤดูกาลออกเป็น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2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ฤดู</w:t>
      </w:r>
    </w:p>
    <w:p w:rsidR="00926CF0" w:rsidRPr="00926CF0" w:rsidRDefault="00926CF0" w:rsidP="00926CF0">
      <w:pPr>
        <w:numPr>
          <w:ilvl w:val="0"/>
          <w:numId w:val="2"/>
        </w:numPr>
        <w:tabs>
          <w:tab w:val="left" w:pos="1701"/>
        </w:tabs>
        <w:spacing w:after="0" w:line="240" w:lineRule="auto"/>
        <w:ind w:left="1276" w:right="-11" w:firstLine="142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ฤดูร้อนระหว่างเดือน กุมภาพันธ์ ถึง เดือนเมษายน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อากาศค่อนข้างร้อนตลอดฤดูกาล</w:t>
      </w:r>
    </w:p>
    <w:p w:rsidR="00926CF0" w:rsidRPr="00926CF0" w:rsidRDefault="00926CF0" w:rsidP="00926CF0">
      <w:pPr>
        <w:tabs>
          <w:tab w:val="left" w:pos="1701"/>
        </w:tabs>
        <w:spacing w:after="0" w:line="240" w:lineRule="auto"/>
        <w:ind w:left="2138" w:right="-11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ฤดูฝนแบ่งออกเป็น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2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ช่วง </w:t>
      </w:r>
    </w:p>
    <w:p w:rsidR="00926CF0" w:rsidRPr="00926CF0" w:rsidRDefault="00926CF0" w:rsidP="00926CF0">
      <w:pPr>
        <w:numPr>
          <w:ilvl w:val="1"/>
          <w:numId w:val="2"/>
        </w:numPr>
        <w:tabs>
          <w:tab w:val="left" w:pos="1985"/>
        </w:tabs>
        <w:spacing w:after="0" w:line="240" w:lineRule="auto"/>
        <w:ind w:left="1985" w:right="-11" w:hanging="284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เดือนพฤษภาคม ถึง เดือนตุลาคม ได้รับอิทธิพลจากลมมรสุมตะวันออกเฉียงใต้ฝนตก            ไม่หนาแน่น</w:t>
      </w:r>
    </w:p>
    <w:p w:rsidR="00926CF0" w:rsidRPr="00926CF0" w:rsidRDefault="00926CF0" w:rsidP="00926CF0">
      <w:pPr>
        <w:numPr>
          <w:ilvl w:val="1"/>
          <w:numId w:val="2"/>
        </w:numPr>
        <w:tabs>
          <w:tab w:val="left" w:pos="1985"/>
        </w:tabs>
        <w:spacing w:after="0" w:line="240" w:lineRule="auto"/>
        <w:ind w:left="1985" w:right="-11" w:hanging="284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เดือนพฤศจิกายนถึงเดือนมกราคมได้รับอิทธิพลจากมรสุมตะวันออกเฉียงเหนือเป็นช่วงที่ฝนตกชุกหนาแน่น</w:t>
      </w:r>
    </w:p>
    <w:p w:rsidR="00926CF0" w:rsidRPr="00926CF0" w:rsidRDefault="00926CF0" w:rsidP="00926CF0">
      <w:pPr>
        <w:pStyle w:val="a5"/>
        <w:tabs>
          <w:tab w:val="left" w:pos="709"/>
        </w:tabs>
        <w:spacing w:before="120"/>
        <w:ind w:left="720"/>
        <w:jc w:val="thaiDistribute"/>
        <w:rPr>
          <w:rFonts w:ascii="TH SarabunIT๙" w:hAnsi="TH SarabunIT๙" w:cs="TH SarabunIT๙"/>
          <w:b/>
          <w:bCs/>
          <w:color w:val="000000" w:themeColor="text1"/>
        </w:rPr>
      </w:pPr>
      <w:r w:rsidRPr="00926CF0">
        <w:rPr>
          <w:rFonts w:ascii="TH SarabunIT๙" w:hAnsi="TH SarabunIT๙" w:cs="TH SarabunIT๙"/>
          <w:b/>
          <w:bCs/>
          <w:color w:val="000000" w:themeColor="text1"/>
          <w:cs/>
        </w:rPr>
        <w:t>1.4 ลักษณะของแหล่งน้ำ</w:t>
      </w:r>
    </w:p>
    <w:p w:rsidR="00926CF0" w:rsidRDefault="00926CF0" w:rsidP="00926CF0">
      <w:pPr>
        <w:pStyle w:val="a7"/>
        <w:tabs>
          <w:tab w:val="left" w:pos="1418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เขตพื้นที่องค์การบริหารส่วนตำบลท่าไร่ มีลำคลองและลำห้วยหลายสายไหลผ่านมีชื่อเรียกต่างกันตามแหล่งกำเนิด</w:t>
      </w:r>
      <w:r w:rsidRPr="00926CF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</w:p>
    <w:p w:rsidR="00926CF0" w:rsidRPr="00926CF0" w:rsidRDefault="00926CF0" w:rsidP="00926CF0">
      <w:pPr>
        <w:pStyle w:val="a7"/>
        <w:tabs>
          <w:tab w:val="left" w:pos="1418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720"/>
        <w:gridCol w:w="918"/>
        <w:gridCol w:w="919"/>
        <w:gridCol w:w="918"/>
        <w:gridCol w:w="1061"/>
        <w:gridCol w:w="992"/>
        <w:gridCol w:w="2127"/>
      </w:tblGrid>
      <w:tr w:rsidR="00926CF0" w:rsidRPr="00926CF0" w:rsidTr="00F121A8">
        <w:tc>
          <w:tcPr>
            <w:tcW w:w="1843" w:type="dxa"/>
            <w:vMerge w:val="restart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ชื่อแหล่งน้ำ</w:t>
            </w:r>
          </w:p>
        </w:tc>
        <w:tc>
          <w:tcPr>
            <w:tcW w:w="720" w:type="dxa"/>
            <w:vMerge w:val="restart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ที่ตั้ง</w:t>
            </w:r>
          </w:p>
        </w:tc>
        <w:tc>
          <w:tcPr>
            <w:tcW w:w="1837" w:type="dxa"/>
            <w:gridSpan w:val="2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พิกัดจุดเริ่มต้น</w:t>
            </w:r>
          </w:p>
        </w:tc>
        <w:tc>
          <w:tcPr>
            <w:tcW w:w="1979" w:type="dxa"/>
            <w:gridSpan w:val="2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พิกัดจุดสิ้นสุด</w:t>
            </w:r>
          </w:p>
        </w:tc>
        <w:tc>
          <w:tcPr>
            <w:tcW w:w="992" w:type="dxa"/>
            <w:vMerge w:val="restart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ระยะทาง</w:t>
            </w:r>
          </w:p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(ก.ม.)</w:t>
            </w:r>
          </w:p>
        </w:tc>
        <w:tc>
          <w:tcPr>
            <w:tcW w:w="2127" w:type="dxa"/>
            <w:vMerge w:val="restart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ไหลผ่าน</w:t>
            </w:r>
          </w:p>
        </w:tc>
      </w:tr>
      <w:tr w:rsidR="00926CF0" w:rsidRPr="00926CF0" w:rsidTr="00F121A8">
        <w:tc>
          <w:tcPr>
            <w:tcW w:w="1843" w:type="dxa"/>
            <w:vMerge/>
          </w:tcPr>
          <w:p w:rsidR="00926CF0" w:rsidRPr="00926CF0" w:rsidRDefault="00926CF0" w:rsidP="00F121A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720" w:type="dxa"/>
            <w:vMerge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918" w:type="dxa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E</w:t>
            </w:r>
          </w:p>
        </w:tc>
        <w:tc>
          <w:tcPr>
            <w:tcW w:w="919" w:type="dxa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N</w:t>
            </w:r>
          </w:p>
        </w:tc>
        <w:tc>
          <w:tcPr>
            <w:tcW w:w="918" w:type="dxa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E</w:t>
            </w:r>
          </w:p>
        </w:tc>
        <w:tc>
          <w:tcPr>
            <w:tcW w:w="1061" w:type="dxa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N</w:t>
            </w:r>
          </w:p>
        </w:tc>
        <w:tc>
          <w:tcPr>
            <w:tcW w:w="992" w:type="dxa"/>
            <w:vMerge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26CF0" w:rsidRPr="00926CF0" w:rsidTr="00F121A8">
        <w:tc>
          <w:tcPr>
            <w:tcW w:w="1843" w:type="dxa"/>
          </w:tcPr>
          <w:p w:rsidR="00926CF0" w:rsidRPr="00926CF0" w:rsidRDefault="00926CF0" w:rsidP="00F121A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คลองหัว</w:t>
            </w:r>
            <w:proofErr w:type="spellStart"/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ตรุด</w:t>
            </w:r>
            <w:proofErr w:type="spellEnd"/>
          </w:p>
        </w:tc>
        <w:tc>
          <w:tcPr>
            <w:tcW w:w="720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611300</w:t>
            </w:r>
          </w:p>
        </w:tc>
        <w:tc>
          <w:tcPr>
            <w:tcW w:w="919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927700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611650</w:t>
            </w:r>
          </w:p>
        </w:tc>
        <w:tc>
          <w:tcPr>
            <w:tcW w:w="1061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931350</w:t>
            </w:r>
          </w:p>
        </w:tc>
        <w:tc>
          <w:tcPr>
            <w:tcW w:w="992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6.1</w:t>
            </w:r>
          </w:p>
        </w:tc>
        <w:tc>
          <w:tcPr>
            <w:tcW w:w="2127" w:type="dxa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ตอนเหนือของตำบล</w:t>
            </w:r>
          </w:p>
        </w:tc>
      </w:tr>
      <w:tr w:rsidR="00926CF0" w:rsidRPr="00926CF0" w:rsidTr="00F121A8">
        <w:tc>
          <w:tcPr>
            <w:tcW w:w="1843" w:type="dxa"/>
          </w:tcPr>
          <w:p w:rsidR="00926CF0" w:rsidRPr="00926CF0" w:rsidRDefault="00926CF0" w:rsidP="00F121A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คลองปากนคร</w:t>
            </w:r>
          </w:p>
        </w:tc>
        <w:tc>
          <w:tcPr>
            <w:tcW w:w="720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611650</w:t>
            </w:r>
          </w:p>
        </w:tc>
        <w:tc>
          <w:tcPr>
            <w:tcW w:w="919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931350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614350</w:t>
            </w:r>
          </w:p>
        </w:tc>
        <w:tc>
          <w:tcPr>
            <w:tcW w:w="1061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934580</w:t>
            </w:r>
          </w:p>
        </w:tc>
        <w:tc>
          <w:tcPr>
            <w:tcW w:w="992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7.1</w:t>
            </w:r>
          </w:p>
        </w:tc>
        <w:tc>
          <w:tcPr>
            <w:tcW w:w="2127" w:type="dxa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ตอนเหนือของตำบล</w:t>
            </w:r>
          </w:p>
        </w:tc>
      </w:tr>
      <w:tr w:rsidR="00926CF0" w:rsidRPr="00926CF0" w:rsidTr="00F121A8">
        <w:tc>
          <w:tcPr>
            <w:tcW w:w="1843" w:type="dxa"/>
          </w:tcPr>
          <w:p w:rsidR="00926CF0" w:rsidRPr="00926CF0" w:rsidRDefault="00926CF0" w:rsidP="00F121A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คลองไม้เสียบ</w:t>
            </w:r>
          </w:p>
        </w:tc>
        <w:tc>
          <w:tcPr>
            <w:tcW w:w="720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1,5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611300</w:t>
            </w:r>
          </w:p>
        </w:tc>
        <w:tc>
          <w:tcPr>
            <w:tcW w:w="919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927700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612450</w:t>
            </w:r>
          </w:p>
        </w:tc>
        <w:tc>
          <w:tcPr>
            <w:tcW w:w="1061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926300</w:t>
            </w:r>
          </w:p>
        </w:tc>
        <w:tc>
          <w:tcPr>
            <w:tcW w:w="992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2.3</w:t>
            </w:r>
          </w:p>
        </w:tc>
        <w:tc>
          <w:tcPr>
            <w:tcW w:w="2127" w:type="dxa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ตอนใต้ของตำบล</w:t>
            </w:r>
          </w:p>
        </w:tc>
      </w:tr>
      <w:tr w:rsidR="00926CF0" w:rsidRPr="00926CF0" w:rsidTr="00F121A8">
        <w:tc>
          <w:tcPr>
            <w:tcW w:w="1843" w:type="dxa"/>
          </w:tcPr>
          <w:p w:rsidR="00926CF0" w:rsidRPr="00926CF0" w:rsidRDefault="00926CF0" w:rsidP="00F121A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คลองบางพุทรา</w:t>
            </w:r>
          </w:p>
        </w:tc>
        <w:tc>
          <w:tcPr>
            <w:tcW w:w="720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612450</w:t>
            </w:r>
          </w:p>
        </w:tc>
        <w:tc>
          <w:tcPr>
            <w:tcW w:w="919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926300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615230</w:t>
            </w:r>
          </w:p>
        </w:tc>
        <w:tc>
          <w:tcPr>
            <w:tcW w:w="1061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928000</w:t>
            </w:r>
          </w:p>
        </w:tc>
        <w:tc>
          <w:tcPr>
            <w:tcW w:w="992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3.4</w:t>
            </w:r>
          </w:p>
        </w:tc>
        <w:tc>
          <w:tcPr>
            <w:tcW w:w="2127" w:type="dxa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ตอนใต้ของตำบล</w:t>
            </w:r>
          </w:p>
        </w:tc>
      </w:tr>
      <w:tr w:rsidR="00926CF0" w:rsidRPr="00926CF0" w:rsidTr="00F121A8">
        <w:tc>
          <w:tcPr>
            <w:tcW w:w="1843" w:type="dxa"/>
          </w:tcPr>
          <w:p w:rsidR="00926CF0" w:rsidRPr="00926CF0" w:rsidRDefault="00926CF0" w:rsidP="00F121A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คลองแพรกน้ำเค็ม</w:t>
            </w:r>
          </w:p>
        </w:tc>
        <w:tc>
          <w:tcPr>
            <w:tcW w:w="720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615230</w:t>
            </w:r>
          </w:p>
        </w:tc>
        <w:tc>
          <w:tcPr>
            <w:tcW w:w="919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928000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619550</w:t>
            </w:r>
          </w:p>
        </w:tc>
        <w:tc>
          <w:tcPr>
            <w:tcW w:w="1061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930720</w:t>
            </w:r>
          </w:p>
        </w:tc>
        <w:tc>
          <w:tcPr>
            <w:tcW w:w="992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5.7</w:t>
            </w:r>
          </w:p>
        </w:tc>
        <w:tc>
          <w:tcPr>
            <w:tcW w:w="2127" w:type="dxa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ตอนใต้ของตำบล</w:t>
            </w:r>
          </w:p>
        </w:tc>
      </w:tr>
      <w:tr w:rsidR="00926CF0" w:rsidRPr="00926CF0" w:rsidTr="00F121A8">
        <w:tc>
          <w:tcPr>
            <w:tcW w:w="1843" w:type="dxa"/>
          </w:tcPr>
          <w:p w:rsidR="00926CF0" w:rsidRPr="00926CF0" w:rsidRDefault="00926CF0" w:rsidP="00F121A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คลองบางเชี่ยว</w:t>
            </w:r>
          </w:p>
        </w:tc>
        <w:tc>
          <w:tcPr>
            <w:tcW w:w="720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4,6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617350</w:t>
            </w:r>
          </w:p>
        </w:tc>
        <w:tc>
          <w:tcPr>
            <w:tcW w:w="919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932150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614700</w:t>
            </w:r>
          </w:p>
        </w:tc>
        <w:tc>
          <w:tcPr>
            <w:tcW w:w="1061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934350</w:t>
            </w:r>
          </w:p>
        </w:tc>
        <w:tc>
          <w:tcPr>
            <w:tcW w:w="992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4.3</w:t>
            </w:r>
          </w:p>
        </w:tc>
        <w:tc>
          <w:tcPr>
            <w:tcW w:w="2127" w:type="dxa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ตะวันออกของตำบล</w:t>
            </w:r>
          </w:p>
        </w:tc>
      </w:tr>
      <w:tr w:rsidR="00926CF0" w:rsidRPr="00926CF0" w:rsidTr="00F121A8">
        <w:tc>
          <w:tcPr>
            <w:tcW w:w="1843" w:type="dxa"/>
          </w:tcPr>
          <w:p w:rsidR="00926CF0" w:rsidRPr="00926CF0" w:rsidRDefault="00926CF0" w:rsidP="00F121A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คลองกั้นน้ำเค็ม</w:t>
            </w:r>
          </w:p>
        </w:tc>
        <w:tc>
          <w:tcPr>
            <w:tcW w:w="720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3,6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616400</w:t>
            </w:r>
          </w:p>
        </w:tc>
        <w:tc>
          <w:tcPr>
            <w:tcW w:w="919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931050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614550</w:t>
            </w:r>
          </w:p>
        </w:tc>
        <w:tc>
          <w:tcPr>
            <w:tcW w:w="1061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933250</w:t>
            </w:r>
          </w:p>
        </w:tc>
        <w:tc>
          <w:tcPr>
            <w:tcW w:w="992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3.3</w:t>
            </w:r>
          </w:p>
        </w:tc>
        <w:tc>
          <w:tcPr>
            <w:tcW w:w="2127" w:type="dxa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ตะวันออกของตำบล</w:t>
            </w:r>
          </w:p>
        </w:tc>
      </w:tr>
      <w:tr w:rsidR="00926CF0" w:rsidRPr="00926CF0" w:rsidTr="00F121A8">
        <w:tc>
          <w:tcPr>
            <w:tcW w:w="1843" w:type="dxa"/>
          </w:tcPr>
          <w:p w:rsidR="00926CF0" w:rsidRPr="00926CF0" w:rsidRDefault="00926CF0" w:rsidP="00F121A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คลองบางหลวง</w:t>
            </w:r>
          </w:p>
        </w:tc>
        <w:tc>
          <w:tcPr>
            <w:tcW w:w="720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613800</w:t>
            </w:r>
          </w:p>
        </w:tc>
        <w:tc>
          <w:tcPr>
            <w:tcW w:w="919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932600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614350</w:t>
            </w:r>
          </w:p>
        </w:tc>
        <w:tc>
          <w:tcPr>
            <w:tcW w:w="1061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931300</w:t>
            </w:r>
          </w:p>
        </w:tc>
        <w:tc>
          <w:tcPr>
            <w:tcW w:w="992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1.6</w:t>
            </w:r>
          </w:p>
        </w:tc>
        <w:tc>
          <w:tcPr>
            <w:tcW w:w="2127" w:type="dxa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ตะวันตกของตำบล</w:t>
            </w:r>
          </w:p>
        </w:tc>
      </w:tr>
      <w:tr w:rsidR="00926CF0" w:rsidRPr="00926CF0" w:rsidTr="00F121A8">
        <w:trPr>
          <w:trHeight w:val="64"/>
        </w:trPr>
        <w:tc>
          <w:tcPr>
            <w:tcW w:w="1843" w:type="dxa"/>
          </w:tcPr>
          <w:p w:rsidR="00926CF0" w:rsidRPr="00926CF0" w:rsidRDefault="00926CF0" w:rsidP="00F121A8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คลองบางควาย</w:t>
            </w:r>
          </w:p>
        </w:tc>
        <w:tc>
          <w:tcPr>
            <w:tcW w:w="720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614200</w:t>
            </w:r>
          </w:p>
        </w:tc>
        <w:tc>
          <w:tcPr>
            <w:tcW w:w="919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929250</w:t>
            </w:r>
          </w:p>
        </w:tc>
        <w:tc>
          <w:tcPr>
            <w:tcW w:w="918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618450</w:t>
            </w:r>
          </w:p>
        </w:tc>
        <w:tc>
          <w:tcPr>
            <w:tcW w:w="1061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933000</w:t>
            </w:r>
          </w:p>
        </w:tc>
        <w:tc>
          <w:tcPr>
            <w:tcW w:w="992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127" w:type="dxa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ตอนกลางของตำบล</w:t>
            </w:r>
          </w:p>
        </w:tc>
      </w:tr>
    </w:tbl>
    <w:p w:rsidR="00926CF0" w:rsidRDefault="00926CF0" w:rsidP="00926CF0">
      <w:pPr>
        <w:pStyle w:val="a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26CF0" w:rsidRDefault="00926CF0" w:rsidP="00926CF0">
      <w:pPr>
        <w:pStyle w:val="a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26CF0" w:rsidRDefault="00926CF0" w:rsidP="00926CF0">
      <w:pPr>
        <w:pStyle w:val="a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26CF0" w:rsidRDefault="00926CF0" w:rsidP="00926CF0">
      <w:pPr>
        <w:pStyle w:val="a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26CF0" w:rsidRDefault="00926CF0" w:rsidP="00926CF0">
      <w:pPr>
        <w:pStyle w:val="a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26CF0" w:rsidRPr="00926CF0" w:rsidRDefault="00926CF0" w:rsidP="00926CF0">
      <w:pPr>
        <w:pStyle w:val="a7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26CF0" w:rsidRPr="00926CF0" w:rsidRDefault="00926CF0" w:rsidP="00926CF0">
      <w:pPr>
        <w:pStyle w:val="a5"/>
        <w:tabs>
          <w:tab w:val="left" w:pos="709"/>
        </w:tabs>
        <w:spacing w:before="120"/>
        <w:jc w:val="thaiDistribute"/>
        <w:rPr>
          <w:rFonts w:ascii="TH SarabunIT๙" w:hAnsi="TH SarabunIT๙" w:cs="TH SarabunIT๙"/>
          <w:b/>
          <w:bCs/>
          <w:color w:val="000000" w:themeColor="text1"/>
        </w:rPr>
      </w:pPr>
      <w:r>
        <w:rPr>
          <w:rFonts w:ascii="TH SarabunIT๙" w:hAnsi="TH SarabunIT๙" w:cs="TH SarabunIT๙"/>
          <w:b/>
          <w:bCs/>
          <w:color w:val="000000" w:themeColor="text1"/>
          <w:cs/>
        </w:rPr>
        <w:lastRenderedPageBreak/>
        <w:t>2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.</w:t>
      </w:r>
      <w:r w:rsidRPr="00926CF0">
        <w:rPr>
          <w:rFonts w:ascii="TH SarabunIT๙" w:hAnsi="TH SarabunIT๙" w:cs="TH SarabunIT๙"/>
          <w:b/>
          <w:bCs/>
          <w:color w:val="000000" w:themeColor="text1"/>
          <w:cs/>
        </w:rPr>
        <w:t>เขตการปกครอง</w:t>
      </w:r>
    </w:p>
    <w:p w:rsidR="00926CF0" w:rsidRPr="00926CF0" w:rsidRDefault="00926CF0" w:rsidP="00926CF0">
      <w:pPr>
        <w:pStyle w:val="a7"/>
        <w:spacing w:before="1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เขตการปกครองขององค์การบริหารส่วนตำบลท่าไร่ แบ่งเขตการปกครองท้องที่เป็นหมู่บ้าน</w:t>
      </w:r>
      <w:r w:rsidRPr="00926CF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จำนวน </w:t>
      </w:r>
      <w:r w:rsidRPr="00926CF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6</w:t>
      </w:r>
      <w:r w:rsidRPr="00926CF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หมู่บ้าน</w:t>
      </w:r>
      <w:r w:rsidRPr="00926CF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</w:p>
    <w:tbl>
      <w:tblPr>
        <w:tblW w:w="929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127"/>
        <w:gridCol w:w="1806"/>
        <w:gridCol w:w="1530"/>
        <w:gridCol w:w="3153"/>
      </w:tblGrid>
      <w:tr w:rsidR="00926CF0" w:rsidRPr="00926CF0" w:rsidTr="00F121A8">
        <w:trPr>
          <w:jc w:val="right"/>
        </w:trPr>
        <w:tc>
          <w:tcPr>
            <w:tcW w:w="675" w:type="dxa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127" w:type="dxa"/>
            <w:shd w:val="clear" w:color="auto" w:fill="FBD4B4"/>
            <w:vAlign w:val="center"/>
          </w:tcPr>
          <w:p w:rsidR="00926CF0" w:rsidRPr="00926CF0" w:rsidRDefault="00926CF0" w:rsidP="00F121A8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806" w:type="dxa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จำนวนเนื้อที่</w:t>
            </w:r>
          </w:p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(ตารางกิโลเมตร)</w:t>
            </w:r>
          </w:p>
        </w:tc>
        <w:tc>
          <w:tcPr>
            <w:tcW w:w="1530" w:type="dxa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จำนวนเนื้อที่</w:t>
            </w:r>
          </w:p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(ไร่)</w:t>
            </w:r>
          </w:p>
        </w:tc>
        <w:tc>
          <w:tcPr>
            <w:tcW w:w="3153" w:type="dxa"/>
            <w:shd w:val="clear" w:color="auto" w:fill="FBD4B4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926CF0" w:rsidRPr="00926CF0" w:rsidTr="00F121A8">
        <w:trPr>
          <w:jc w:val="right"/>
        </w:trPr>
        <w:tc>
          <w:tcPr>
            <w:tcW w:w="675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127" w:type="dxa"/>
            <w:vAlign w:val="center"/>
          </w:tcPr>
          <w:p w:rsidR="00926CF0" w:rsidRPr="00926CF0" w:rsidRDefault="00926CF0" w:rsidP="00F121A8">
            <w:pPr>
              <w:pStyle w:val="a3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บ้านท่าไร่</w:t>
            </w:r>
          </w:p>
        </w:tc>
        <w:tc>
          <w:tcPr>
            <w:tcW w:w="1806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8.50</w:t>
            </w:r>
          </w:p>
        </w:tc>
        <w:tc>
          <w:tcPr>
            <w:tcW w:w="1530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5,312</w:t>
            </w:r>
          </w:p>
        </w:tc>
        <w:tc>
          <w:tcPr>
            <w:tcW w:w="3153" w:type="dxa"/>
            <w:vAlign w:val="center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26CF0" w:rsidRPr="00926CF0" w:rsidTr="00F121A8">
        <w:trPr>
          <w:jc w:val="right"/>
        </w:trPr>
        <w:tc>
          <w:tcPr>
            <w:tcW w:w="675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127" w:type="dxa"/>
            <w:vAlign w:val="center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บ้านไร่บน</w:t>
            </w:r>
          </w:p>
        </w:tc>
        <w:tc>
          <w:tcPr>
            <w:tcW w:w="1806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6.30</w:t>
            </w:r>
          </w:p>
        </w:tc>
        <w:tc>
          <w:tcPr>
            <w:tcW w:w="1530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3,937</w:t>
            </w:r>
          </w:p>
        </w:tc>
        <w:tc>
          <w:tcPr>
            <w:tcW w:w="3153" w:type="dxa"/>
            <w:vAlign w:val="center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26CF0" w:rsidRPr="00926CF0" w:rsidTr="00F121A8">
        <w:trPr>
          <w:jc w:val="right"/>
        </w:trPr>
        <w:tc>
          <w:tcPr>
            <w:tcW w:w="675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127" w:type="dxa"/>
            <w:vAlign w:val="center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บ้านบางหลวง</w:t>
            </w:r>
          </w:p>
        </w:tc>
        <w:tc>
          <w:tcPr>
            <w:tcW w:w="1806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9.70</w:t>
            </w:r>
          </w:p>
        </w:tc>
        <w:tc>
          <w:tcPr>
            <w:tcW w:w="1530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6,062</w:t>
            </w:r>
          </w:p>
        </w:tc>
        <w:tc>
          <w:tcPr>
            <w:tcW w:w="3153" w:type="dxa"/>
            <w:vAlign w:val="center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26CF0" w:rsidRPr="00926CF0" w:rsidTr="00F121A8">
        <w:trPr>
          <w:jc w:val="right"/>
        </w:trPr>
        <w:tc>
          <w:tcPr>
            <w:tcW w:w="675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2127" w:type="dxa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บ้านบางเชี่ยว</w:t>
            </w:r>
          </w:p>
        </w:tc>
        <w:tc>
          <w:tcPr>
            <w:tcW w:w="1806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8.00</w:t>
            </w:r>
          </w:p>
        </w:tc>
        <w:tc>
          <w:tcPr>
            <w:tcW w:w="1530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3153" w:type="dxa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แยกออกจากเขตเทศบาลตำบลปากนคร</w:t>
            </w:r>
          </w:p>
        </w:tc>
      </w:tr>
      <w:tr w:rsidR="00926CF0" w:rsidRPr="00926CF0" w:rsidTr="00F121A8">
        <w:trPr>
          <w:jc w:val="right"/>
        </w:trPr>
        <w:tc>
          <w:tcPr>
            <w:tcW w:w="675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2127" w:type="dxa"/>
            <w:vAlign w:val="center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บ้านบางพุทรา</w:t>
            </w:r>
          </w:p>
        </w:tc>
        <w:tc>
          <w:tcPr>
            <w:tcW w:w="1806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5.31</w:t>
            </w:r>
          </w:p>
        </w:tc>
        <w:tc>
          <w:tcPr>
            <w:tcW w:w="1530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3,318</w:t>
            </w:r>
          </w:p>
        </w:tc>
        <w:tc>
          <w:tcPr>
            <w:tcW w:w="3153" w:type="dxa"/>
            <w:vAlign w:val="center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26CF0" w:rsidRPr="00926CF0" w:rsidTr="00F121A8">
        <w:trPr>
          <w:jc w:val="right"/>
        </w:trPr>
        <w:tc>
          <w:tcPr>
            <w:tcW w:w="675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2127" w:type="dxa"/>
            <w:vAlign w:val="center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บ้านบางกระบือ</w:t>
            </w:r>
          </w:p>
        </w:tc>
        <w:tc>
          <w:tcPr>
            <w:tcW w:w="1806" w:type="dxa"/>
            <w:vAlign w:val="center"/>
          </w:tcPr>
          <w:p w:rsidR="00926CF0" w:rsidRPr="00926CF0" w:rsidRDefault="00926CF0" w:rsidP="00F121A8">
            <w:pPr>
              <w:pStyle w:val="a3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8.15</w:t>
            </w:r>
          </w:p>
        </w:tc>
        <w:tc>
          <w:tcPr>
            <w:tcW w:w="1530" w:type="dxa"/>
            <w:vAlign w:val="center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5,093</w:t>
            </w:r>
          </w:p>
        </w:tc>
        <w:tc>
          <w:tcPr>
            <w:tcW w:w="3153" w:type="dxa"/>
            <w:vAlign w:val="center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26CF0" w:rsidRPr="00926CF0" w:rsidTr="00F121A8">
        <w:trPr>
          <w:cantSplit/>
          <w:jc w:val="right"/>
        </w:trPr>
        <w:tc>
          <w:tcPr>
            <w:tcW w:w="2802" w:type="dxa"/>
            <w:gridSpan w:val="2"/>
            <w:shd w:val="clear" w:color="auto" w:fill="FBD4B4"/>
          </w:tcPr>
          <w:p w:rsidR="00926CF0" w:rsidRPr="00926CF0" w:rsidRDefault="00926CF0" w:rsidP="00F121A8">
            <w:pPr>
              <w:pStyle w:val="4"/>
              <w:spacing w:before="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806" w:type="dxa"/>
            <w:shd w:val="clear" w:color="auto" w:fill="FBD4B4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45.96</w:t>
            </w:r>
          </w:p>
        </w:tc>
        <w:tc>
          <w:tcPr>
            <w:tcW w:w="1530" w:type="dxa"/>
            <w:shd w:val="clear" w:color="auto" w:fill="FBD4B4"/>
          </w:tcPr>
          <w:p w:rsidR="00926CF0" w:rsidRPr="00926CF0" w:rsidRDefault="00926CF0" w:rsidP="00F121A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926CF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28,722</w:t>
            </w:r>
          </w:p>
        </w:tc>
        <w:tc>
          <w:tcPr>
            <w:tcW w:w="3153" w:type="dxa"/>
            <w:shd w:val="clear" w:color="auto" w:fill="FBD4B4"/>
            <w:vAlign w:val="center"/>
          </w:tcPr>
          <w:p w:rsidR="00926CF0" w:rsidRPr="00926CF0" w:rsidRDefault="00926CF0" w:rsidP="00F121A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366B59" w:rsidRPr="00926CF0" w:rsidRDefault="00366B59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6CF0" w:rsidRPr="00926CF0" w:rsidRDefault="00926CF0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3. ประชากร</w:t>
      </w:r>
    </w:p>
    <w:p w:rsidR="00926CF0" w:rsidRPr="00926CF0" w:rsidRDefault="00926CF0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.</w:t>
      </w: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ab/>
        <w:t>3.1 ข้อมูลเกี่ยวกับจำนวนประชากร</w:t>
      </w:r>
    </w:p>
    <w:p w:rsidR="00926CF0" w:rsidRPr="00926CF0" w:rsidRDefault="00926CF0" w:rsidP="00926CF0">
      <w:pPr>
        <w:spacing w:after="0" w:line="240" w:lineRule="auto"/>
        <w:ind w:firstLine="1440"/>
        <w:jc w:val="thaiDistribute"/>
        <w:outlineLvl w:val="5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ข้อมูลประชากรตรวจสอบจากสำนักบริหารการทะเบียนอำเภอเมืองนครศรีธรรมราช กรมการปกครอง ณ เดือนกันยายน พ</w:t>
      </w:r>
      <w:r w:rsidRPr="00926CF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>.</w:t>
      </w:r>
      <w:r w:rsidRPr="00926CF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ศ</w:t>
      </w:r>
      <w:r w:rsidRPr="00926CF0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.2559 </w:t>
      </w:r>
      <w:r w:rsidRPr="00926CF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ประชากรในเขตพื้นที่องค์การบริหารส่วนตำบลท่าไร่ ดังนี้</w:t>
      </w:r>
    </w:p>
    <w:p w:rsidR="00926CF0" w:rsidRPr="00926CF0" w:rsidRDefault="00926CF0" w:rsidP="00926CF0">
      <w:pPr>
        <w:spacing w:after="0"/>
        <w:ind w:right="-11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276"/>
        <w:gridCol w:w="1559"/>
        <w:gridCol w:w="992"/>
        <w:gridCol w:w="993"/>
        <w:gridCol w:w="992"/>
        <w:gridCol w:w="1559"/>
      </w:tblGrid>
      <w:tr w:rsidR="00926CF0" w:rsidRPr="00926CF0" w:rsidTr="00F121A8">
        <w:trPr>
          <w:cantSplit/>
          <w:trHeight w:val="187"/>
        </w:trPr>
        <w:tc>
          <w:tcPr>
            <w:tcW w:w="2268" w:type="dxa"/>
            <w:vMerge w:val="restart"/>
            <w:shd w:val="clear" w:color="auto" w:fill="FBD4B4"/>
            <w:vAlign w:val="center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1276" w:type="dxa"/>
            <w:vMerge w:val="restart"/>
            <w:shd w:val="clear" w:color="auto" w:fill="FBD4B4"/>
            <w:vAlign w:val="center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พื้นที่</w:t>
            </w:r>
          </w:p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</w:t>
            </w:r>
            <w:proofErr w:type="spellStart"/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ตร</w:t>
            </w:r>
            <w:proofErr w:type="spellEnd"/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.กม.)</w:t>
            </w:r>
          </w:p>
        </w:tc>
        <w:tc>
          <w:tcPr>
            <w:tcW w:w="1559" w:type="dxa"/>
            <w:vMerge w:val="restart"/>
            <w:shd w:val="clear" w:color="auto" w:fill="FBD4B4"/>
            <w:vAlign w:val="center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จำนวนครัวเรือน</w:t>
            </w:r>
          </w:p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(หลัง)</w:t>
            </w:r>
          </w:p>
        </w:tc>
        <w:tc>
          <w:tcPr>
            <w:tcW w:w="2977" w:type="dxa"/>
            <w:gridSpan w:val="3"/>
            <w:shd w:val="clear" w:color="auto" w:fill="FBD4B4"/>
            <w:vAlign w:val="center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1559" w:type="dxa"/>
            <w:vMerge w:val="restart"/>
            <w:shd w:val="clear" w:color="auto" w:fill="FBD4B4"/>
            <w:vAlign w:val="center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ความหนาแน่นของประชากร ต่อ </w:t>
            </w:r>
            <w:proofErr w:type="spellStart"/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ตร</w:t>
            </w:r>
            <w:proofErr w:type="spellEnd"/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.กม.</w:t>
            </w:r>
          </w:p>
        </w:tc>
      </w:tr>
      <w:tr w:rsidR="00926CF0" w:rsidRPr="00926CF0" w:rsidTr="00F121A8">
        <w:trPr>
          <w:cantSplit/>
          <w:trHeight w:val="168"/>
        </w:trPr>
        <w:tc>
          <w:tcPr>
            <w:tcW w:w="2268" w:type="dxa"/>
            <w:vMerge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highlight w:val="yellow"/>
              </w:rPr>
            </w:pPr>
          </w:p>
        </w:tc>
        <w:tc>
          <w:tcPr>
            <w:tcW w:w="1276" w:type="dxa"/>
            <w:vMerge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highlight w:val="yellow"/>
              </w:rPr>
            </w:pPr>
          </w:p>
        </w:tc>
        <w:tc>
          <w:tcPr>
            <w:tcW w:w="1559" w:type="dxa"/>
            <w:vMerge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highlight w:val="yellow"/>
              </w:rPr>
            </w:pPr>
          </w:p>
        </w:tc>
        <w:tc>
          <w:tcPr>
            <w:tcW w:w="992" w:type="dxa"/>
            <w:shd w:val="clear" w:color="auto" w:fill="FBD4B4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ชาย</w:t>
            </w:r>
          </w:p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(คน)</w:t>
            </w:r>
          </w:p>
        </w:tc>
        <w:tc>
          <w:tcPr>
            <w:tcW w:w="993" w:type="dxa"/>
            <w:shd w:val="clear" w:color="auto" w:fill="FBD4B4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หญิง</w:t>
            </w:r>
          </w:p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(คน)</w:t>
            </w:r>
          </w:p>
        </w:tc>
        <w:tc>
          <w:tcPr>
            <w:tcW w:w="992" w:type="dxa"/>
            <w:shd w:val="clear" w:color="auto" w:fill="FBD4B4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(คน)</w:t>
            </w:r>
          </w:p>
        </w:tc>
        <w:tc>
          <w:tcPr>
            <w:tcW w:w="1559" w:type="dxa"/>
            <w:vMerge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926CF0" w:rsidRPr="00926CF0" w:rsidTr="00F121A8">
        <w:trPr>
          <w:cantSplit/>
          <w:trHeight w:val="224"/>
        </w:trPr>
        <w:tc>
          <w:tcPr>
            <w:tcW w:w="2268" w:type="dxa"/>
            <w:vAlign w:val="center"/>
          </w:tcPr>
          <w:p w:rsidR="00926CF0" w:rsidRPr="00926CF0" w:rsidRDefault="00926CF0" w:rsidP="00926CF0">
            <w:pPr>
              <w:tabs>
                <w:tab w:val="center" w:pos="4680"/>
                <w:tab w:val="right" w:pos="9360"/>
              </w:tabs>
              <w:spacing w:after="0" w:line="228" w:lineRule="auto"/>
              <w:ind w:right="-1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หมู่ที่ 1 บ้านท่าไร่</w:t>
            </w:r>
          </w:p>
        </w:tc>
        <w:tc>
          <w:tcPr>
            <w:tcW w:w="1276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8.50</w:t>
            </w:r>
          </w:p>
        </w:tc>
        <w:tc>
          <w:tcPr>
            <w:tcW w:w="1559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600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831</w:t>
            </w:r>
          </w:p>
        </w:tc>
        <w:tc>
          <w:tcPr>
            <w:tcW w:w="993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770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1,601</w:t>
            </w:r>
          </w:p>
        </w:tc>
        <w:tc>
          <w:tcPr>
            <w:tcW w:w="1559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188.35</w:t>
            </w:r>
          </w:p>
        </w:tc>
      </w:tr>
      <w:tr w:rsidR="00926CF0" w:rsidRPr="00926CF0" w:rsidTr="00F121A8">
        <w:trPr>
          <w:cantSplit/>
          <w:trHeight w:val="150"/>
        </w:trPr>
        <w:tc>
          <w:tcPr>
            <w:tcW w:w="2268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หมู่ที่ 2 บ้านไร่บน</w:t>
            </w:r>
          </w:p>
        </w:tc>
        <w:tc>
          <w:tcPr>
            <w:tcW w:w="1276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6.30</w:t>
            </w:r>
          </w:p>
        </w:tc>
        <w:tc>
          <w:tcPr>
            <w:tcW w:w="1559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299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517</w:t>
            </w:r>
          </w:p>
        </w:tc>
        <w:tc>
          <w:tcPr>
            <w:tcW w:w="993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526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1,043</w:t>
            </w:r>
          </w:p>
        </w:tc>
        <w:tc>
          <w:tcPr>
            <w:tcW w:w="1559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165.56</w:t>
            </w:r>
          </w:p>
        </w:tc>
      </w:tr>
      <w:tr w:rsidR="00926CF0" w:rsidRPr="00926CF0" w:rsidTr="00F121A8">
        <w:trPr>
          <w:cantSplit/>
          <w:trHeight w:val="187"/>
        </w:trPr>
        <w:tc>
          <w:tcPr>
            <w:tcW w:w="2268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หมู่ที่ 3 บ้านบางหลวง</w:t>
            </w:r>
          </w:p>
        </w:tc>
        <w:tc>
          <w:tcPr>
            <w:tcW w:w="1276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9.70</w:t>
            </w:r>
          </w:p>
        </w:tc>
        <w:tc>
          <w:tcPr>
            <w:tcW w:w="1559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336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548</w:t>
            </w:r>
          </w:p>
        </w:tc>
        <w:tc>
          <w:tcPr>
            <w:tcW w:w="993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558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1,106</w:t>
            </w:r>
          </w:p>
        </w:tc>
        <w:tc>
          <w:tcPr>
            <w:tcW w:w="1559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114.02</w:t>
            </w:r>
          </w:p>
        </w:tc>
      </w:tr>
      <w:tr w:rsidR="00926CF0" w:rsidRPr="00926CF0" w:rsidTr="00F121A8">
        <w:trPr>
          <w:cantSplit/>
          <w:trHeight w:val="169"/>
        </w:trPr>
        <w:tc>
          <w:tcPr>
            <w:tcW w:w="2268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หมู่ที่ 4 บ้านบางเชี่ยว</w:t>
            </w:r>
          </w:p>
        </w:tc>
        <w:tc>
          <w:tcPr>
            <w:tcW w:w="1276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8.00</w:t>
            </w:r>
          </w:p>
        </w:tc>
        <w:tc>
          <w:tcPr>
            <w:tcW w:w="1559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41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51</w:t>
            </w:r>
          </w:p>
        </w:tc>
        <w:tc>
          <w:tcPr>
            <w:tcW w:w="993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42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93</w:t>
            </w:r>
          </w:p>
        </w:tc>
        <w:tc>
          <w:tcPr>
            <w:tcW w:w="1559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11.63</w:t>
            </w:r>
          </w:p>
        </w:tc>
      </w:tr>
      <w:tr w:rsidR="00926CF0" w:rsidRPr="00926CF0" w:rsidTr="00F121A8">
        <w:trPr>
          <w:cantSplit/>
          <w:trHeight w:val="112"/>
        </w:trPr>
        <w:tc>
          <w:tcPr>
            <w:tcW w:w="2268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หมู่ที่ 5 บ้านบางพุทรา</w:t>
            </w:r>
          </w:p>
        </w:tc>
        <w:tc>
          <w:tcPr>
            <w:tcW w:w="1276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5.31</w:t>
            </w:r>
          </w:p>
        </w:tc>
        <w:tc>
          <w:tcPr>
            <w:tcW w:w="1559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327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548</w:t>
            </w:r>
          </w:p>
        </w:tc>
        <w:tc>
          <w:tcPr>
            <w:tcW w:w="993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577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1,125</w:t>
            </w:r>
          </w:p>
        </w:tc>
        <w:tc>
          <w:tcPr>
            <w:tcW w:w="1559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211.86</w:t>
            </w:r>
          </w:p>
        </w:tc>
      </w:tr>
      <w:tr w:rsidR="00926CF0" w:rsidRPr="00926CF0" w:rsidTr="00F121A8">
        <w:trPr>
          <w:cantSplit/>
          <w:trHeight w:val="131"/>
        </w:trPr>
        <w:tc>
          <w:tcPr>
            <w:tcW w:w="2268" w:type="dxa"/>
            <w:vAlign w:val="center"/>
          </w:tcPr>
          <w:p w:rsidR="00926CF0" w:rsidRDefault="00926CF0" w:rsidP="00926CF0">
            <w:pPr>
              <w:spacing w:after="0" w:line="228" w:lineRule="auto"/>
              <w:ind w:right="-1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หมู่ที่ 6</w:t>
            </w:r>
          </w:p>
          <w:p w:rsidR="00926CF0" w:rsidRPr="00926CF0" w:rsidRDefault="00926CF0" w:rsidP="00926CF0">
            <w:pPr>
              <w:spacing w:after="0" w:line="228" w:lineRule="auto"/>
              <w:ind w:right="-1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บ้านบางกระบือ</w:t>
            </w:r>
          </w:p>
        </w:tc>
        <w:tc>
          <w:tcPr>
            <w:tcW w:w="1276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8.15</w:t>
            </w:r>
          </w:p>
        </w:tc>
        <w:tc>
          <w:tcPr>
            <w:tcW w:w="1559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439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779</w:t>
            </w:r>
          </w:p>
        </w:tc>
        <w:tc>
          <w:tcPr>
            <w:tcW w:w="993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762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1,530</w:t>
            </w:r>
          </w:p>
        </w:tc>
        <w:tc>
          <w:tcPr>
            <w:tcW w:w="1559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187.73</w:t>
            </w:r>
          </w:p>
        </w:tc>
      </w:tr>
      <w:tr w:rsidR="00926CF0" w:rsidRPr="00926CF0" w:rsidTr="00F121A8">
        <w:trPr>
          <w:cantSplit/>
          <w:trHeight w:val="150"/>
        </w:trPr>
        <w:tc>
          <w:tcPr>
            <w:tcW w:w="2268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45.96</w:t>
            </w:r>
          </w:p>
        </w:tc>
        <w:tc>
          <w:tcPr>
            <w:tcW w:w="1559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2,042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3,263</w:t>
            </w:r>
          </w:p>
        </w:tc>
        <w:tc>
          <w:tcPr>
            <w:tcW w:w="993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3,235</w:t>
            </w:r>
          </w:p>
        </w:tc>
        <w:tc>
          <w:tcPr>
            <w:tcW w:w="992" w:type="dxa"/>
            <w:vAlign w:val="center"/>
          </w:tcPr>
          <w:p w:rsidR="00926CF0" w:rsidRPr="00926CF0" w:rsidRDefault="00926CF0" w:rsidP="00926CF0">
            <w:pPr>
              <w:spacing w:after="0" w:line="228" w:lineRule="auto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6,498</w:t>
            </w:r>
          </w:p>
        </w:tc>
        <w:tc>
          <w:tcPr>
            <w:tcW w:w="1559" w:type="dxa"/>
          </w:tcPr>
          <w:p w:rsidR="00926CF0" w:rsidRPr="00926CF0" w:rsidRDefault="00926CF0" w:rsidP="00926CF0">
            <w:pPr>
              <w:spacing w:after="0"/>
              <w:ind w:right="-11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926CF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141.38</w:t>
            </w:r>
          </w:p>
        </w:tc>
      </w:tr>
    </w:tbl>
    <w:p w:rsidR="00926CF0" w:rsidRPr="00926CF0" w:rsidRDefault="00926CF0" w:rsidP="00926CF0">
      <w:pPr>
        <w:spacing w:before="120" w:after="0"/>
        <w:ind w:right="-11"/>
        <w:jc w:val="center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หมายเหตุ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(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ข้อมูล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: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สำนักบริหารการทะเบียน กรมการปกครอง อำเภอเมืองนครศรีธรรมราช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ณ เดือนกันยายน พ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.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ศ</w:t>
      </w:r>
      <w:r w:rsidR="007F40F4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.2560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)</w:t>
      </w:r>
    </w:p>
    <w:p w:rsidR="00926CF0" w:rsidRPr="00926CF0" w:rsidRDefault="007F40F4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>4.</w:t>
      </w:r>
      <w:r w:rsidR="00926CF0"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ระบบเศรษฐกิจ</w:t>
      </w:r>
    </w:p>
    <w:p w:rsidR="00926CF0" w:rsidRPr="00926CF0" w:rsidRDefault="00926CF0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F40F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.1 การเกษตร</w:t>
      </w:r>
    </w:p>
    <w:p w:rsidR="00926CF0" w:rsidRPr="00926CF0" w:rsidRDefault="00926CF0" w:rsidP="00926CF0">
      <w:pPr>
        <w:spacing w:before="120" w:after="0"/>
        <w:ind w:right="-11" w:firstLine="1418"/>
        <w:jc w:val="thaiDistribute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1) เกษตรกรรม   </w:t>
      </w:r>
    </w:p>
    <w:p w:rsidR="00926CF0" w:rsidRPr="00926CF0" w:rsidRDefault="00926CF0" w:rsidP="00926CF0">
      <w:pPr>
        <w:spacing w:after="0" w:line="240" w:lineRule="auto"/>
        <w:ind w:right="-11" w:firstLine="141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องค์การบริหารส่วนตำบลท่าไร่ มีพื้นที่ส่วนใหญ่เป็นพื้นที่ราบ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ราษฎรส่วนใหญ่ของตำบลประกอบอาชีพทางการเกษตร ตำบลท่าไร่ มีพื้นที่ทั้งหมดจำนวน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28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,722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ไร่ พื้นที่ตำบลท่าไร่จึงมีพื้นที่ทำการเกษตรโดยประมาณทั้งสิ้น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17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,977 ไร่ จำนวนครัวเรือนเกษตรกรที่ขึ้นทะเบียนไว้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884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ครอบครัวเรือน แบ่งเป็นพื้นที่ปลูกข้าว จำนวน 8,178 ไร่ ในปีหนึ่งสามารถทำนาปลูกข้าวได้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2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ครั้ง ซึ่งพื้นที่ทำนาส่วนใหญ่อยู่ในพื้นที่ หมู่ที่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1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,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>2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,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5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ปลูกปาล์มน้ำมัน จำนวน 2,611 ไร่ และ</w:t>
      </w:r>
      <w:r w:rsidRPr="00926CF0">
        <w:rPr>
          <w:rFonts w:ascii="TH SarabunIT๙" w:eastAsia="Calibri" w:hAnsi="TH SarabunIT๙" w:cs="TH SarabunIT๙"/>
          <w:color w:val="000000" w:themeColor="text1"/>
          <w:spacing w:val="-2"/>
          <w:sz w:val="32"/>
          <w:szCs w:val="32"/>
          <w:cs/>
        </w:rPr>
        <w:t xml:space="preserve">พืชไร่อื่น ๆ อีก จำนวน 7,188 ไร่ มูลค่าผลผลิตทางการเกษตร รายได้เฉลี่ย/เดือน/ครัวเรือน </w:t>
      </w:r>
      <w:r w:rsidRPr="00926CF0">
        <w:rPr>
          <w:rFonts w:ascii="TH SarabunIT๙" w:eastAsia="Calibri" w:hAnsi="TH SarabunIT๙" w:cs="TH SarabunIT๙"/>
          <w:color w:val="000000" w:themeColor="text1"/>
          <w:spacing w:val="-2"/>
          <w:sz w:val="32"/>
          <w:szCs w:val="32"/>
        </w:rPr>
        <w:t>4</w:t>
      </w:r>
      <w:r w:rsidRPr="00926CF0">
        <w:rPr>
          <w:rFonts w:ascii="TH SarabunIT๙" w:eastAsia="Calibri" w:hAnsi="TH SarabunIT๙" w:cs="TH SarabunIT๙"/>
          <w:color w:val="000000" w:themeColor="text1"/>
          <w:spacing w:val="-2"/>
          <w:sz w:val="32"/>
          <w:szCs w:val="32"/>
          <w:cs/>
        </w:rPr>
        <w:t>,</w:t>
      </w:r>
      <w:r w:rsidRPr="00926CF0">
        <w:rPr>
          <w:rFonts w:ascii="TH SarabunIT๙" w:eastAsia="Calibri" w:hAnsi="TH SarabunIT๙" w:cs="TH SarabunIT๙"/>
          <w:color w:val="000000" w:themeColor="text1"/>
          <w:spacing w:val="-2"/>
          <w:sz w:val="32"/>
          <w:szCs w:val="32"/>
        </w:rPr>
        <w:t>000</w:t>
      </w:r>
      <w:r w:rsidRPr="00926CF0">
        <w:rPr>
          <w:rFonts w:ascii="TH SarabunIT๙" w:eastAsia="Calibri" w:hAnsi="TH SarabunIT๙" w:cs="TH SarabunIT๙"/>
          <w:color w:val="000000" w:themeColor="text1"/>
          <w:spacing w:val="-2"/>
          <w:sz w:val="32"/>
          <w:szCs w:val="32"/>
          <w:cs/>
        </w:rPr>
        <w:t xml:space="preserve"> บาท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</w:rPr>
        <w:t xml:space="preserve"> </w:t>
      </w:r>
    </w:p>
    <w:p w:rsidR="00926CF0" w:rsidRPr="00926CF0" w:rsidRDefault="00926CF0" w:rsidP="00926CF0">
      <w:pPr>
        <w:spacing w:before="240" w:after="120"/>
        <w:ind w:right="-11" w:firstLine="1418"/>
        <w:jc w:val="thaiDistribute"/>
        <w:rPr>
          <w:rFonts w:ascii="TH SarabunIT๙" w:eastAsia="Calibri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>พื้นที่ทางทิศตะวันออกติดชายฝั่งทะเลอ่าวไทย หรือชาวบ้านเรียกว่า อ่าวปากพนัง ราษฎรส่วนใหญ่ในพื้นที่ริมฝั่งทะเล ประกอบอาชีพประมงพื้นบ้านชายฝั่ง เลี้ยงกุ้ง ปู ปลา ตามวิถีธรรมชาติ</w:t>
      </w:r>
    </w:p>
    <w:p w:rsidR="00926CF0" w:rsidRPr="00926CF0" w:rsidRDefault="00926CF0" w:rsidP="00926CF0">
      <w:pPr>
        <w:spacing w:before="200" w:after="0" w:line="240" w:lineRule="auto"/>
        <w:ind w:left="698" w:firstLine="720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2) ทำแปลงไร่นาสวนผสมแบบผสมผสาน</w:t>
      </w:r>
    </w:p>
    <w:p w:rsidR="00926CF0" w:rsidRPr="00926CF0" w:rsidRDefault="00926CF0" w:rsidP="00926CF0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องค์การบริหารส่วนตำบลตำบลท่าไร่ อยู่ในเขตโครงการพัฒนาพื้นที่ลุ่มน้ำปากพนัง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br/>
        <w:t xml:space="preserve">อันเนื่องมาจากพระราชดำริ เกษตรกรได้เข้าร่วมโครงการปรับพื้นที่นาไม่เหมาะสมซึ่งปัจจุบันคือกิจกรรมแปลงไร่นาสวนผสม ขนาดพื้นที่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3–5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ไร่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/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คน ซึ่งปัจจุบันมีพื้นที่เข้าร่วมโครงการดังกล่าว จำนวน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613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ไร่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เกษตรกรผู้เข้าร่วมโครงการ จำนวน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192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คน โดยได้รับการสนับสนุนเงินงบประมาณทั้งค่าขุดดิน ยกร่อง และปัจจัยทางการผลิต เช่น พันธุ์กล้าไม้</w:t>
      </w:r>
    </w:p>
    <w:p w:rsidR="00926CF0" w:rsidRPr="00926CF0" w:rsidRDefault="00926CF0" w:rsidP="00926CF0">
      <w:pPr>
        <w:tabs>
          <w:tab w:val="left" w:pos="709"/>
        </w:tabs>
        <w:spacing w:before="24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F40F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.2 การประมง</w:t>
      </w:r>
    </w:p>
    <w:p w:rsidR="00926CF0" w:rsidRPr="00926CF0" w:rsidRDefault="00926CF0" w:rsidP="00926CF0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ราษฎรที่อาศัยอยู่ทางด้านทิศตะวันออก ซึ่งมีพื้นที่ติดต่อกับอ่าวไทยหรืออ่าวปากพนัง  บริเวณหมู่ที่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2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บ้านไร่บน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,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หมู่ที่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3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บ้านบางหลวง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,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หมู่ที่ 4 บ้านบางเชี่ยว (ปากนคร), หมู่ที่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6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บ้านบางกระบือ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ทำอาชีพประมงชายฝั่ง ทำยอ อีกจำนวน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120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ครัวเรือน มีรายได้ประมาณ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6,000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บาท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/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ครัวเรือน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>/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เดือน เกษตรที่มีที่ดินเป็นของตนเองหรือเช่าที่ดินของรัฐ ทำอาชีพเลี้ยงกุ้งธรรมชาติ เลี้ยงปลากะพง ปลานิล จำนวน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348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ราย สืบเนื่องจากปัญหาผลกระทบด้านระบบนิเวศน์ ส่งผลให้เกษตรกรผู้เลี้ยงกุ้งต้องหยุดพัก และต้องปรับเปลี่ยนการประกอบอาชีพด้านอื่นๆ แทน</w:t>
      </w:r>
    </w:p>
    <w:p w:rsidR="00926CF0" w:rsidRPr="00926CF0" w:rsidRDefault="00926CF0" w:rsidP="00926CF0">
      <w:pPr>
        <w:tabs>
          <w:tab w:val="left" w:pos="709"/>
        </w:tabs>
        <w:spacing w:before="24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F40F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>.3 การปศุสัตว์</w:t>
      </w:r>
    </w:p>
    <w:p w:rsidR="00926CF0" w:rsidRPr="00926CF0" w:rsidRDefault="00926CF0" w:rsidP="00926CF0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เกษตรกรผู้เลี้ยงสัตว์ จำนวน 150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ราย เลี้ยงโคพื้นเมือง จำนวน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950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ตัว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กระจายอยู่ทุกหมู่บ้าน สามารถจำหน่ายเพื่อเป็นรายได้ให้กับครอบครัวได้เป็นอย่างดี</w:t>
      </w:r>
    </w:p>
    <w:p w:rsidR="007F40F4" w:rsidRDefault="00926CF0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:rsidR="00926CF0" w:rsidRPr="00926CF0" w:rsidRDefault="00926CF0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ab/>
      </w:r>
      <w:r w:rsidR="007F40F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4.4</w:t>
      </w: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การท่องเที่ยว</w:t>
      </w:r>
    </w:p>
    <w:p w:rsidR="00926CF0" w:rsidRPr="00926CF0" w:rsidRDefault="00926CF0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sym w:font="Wingdings 2" w:char="F0B3"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จุดชมวิว </w:t>
      </w:r>
      <w:r w:rsidR="007F40F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ป่าชายเลน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ศาลาตาราช หมู่ที่ 6 </w:t>
      </w:r>
    </w:p>
    <w:p w:rsidR="00926CF0" w:rsidRPr="00926CF0" w:rsidRDefault="00926CF0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sym w:font="Wingdings 2" w:char="F0B3"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ยอปีก วิถีประมงพื้นบ้านชายฝั่งอ่าวปากพนัง</w:t>
      </w:r>
    </w:p>
    <w:p w:rsidR="00926CF0" w:rsidRPr="00926CF0" w:rsidRDefault="00926CF0" w:rsidP="00926CF0">
      <w:pPr>
        <w:tabs>
          <w:tab w:val="left" w:pos="709"/>
        </w:tabs>
        <w:spacing w:before="24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:rsidR="00926CF0" w:rsidRDefault="00926CF0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F40F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4.5</w:t>
      </w: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ประเพณีและงานประจำปี</w:t>
      </w:r>
    </w:p>
    <w:p w:rsidR="007F40F4" w:rsidRPr="00926CF0" w:rsidRDefault="007F40F4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  <w:tab/>
      </w:r>
      <w:r w:rsidRPr="007F40F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เดือนกุมภาพันธ์-มีนาคม</w:t>
      </w:r>
      <w:r w:rsidRPr="007F40F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</w:r>
      <w:r w:rsidRPr="007F40F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  <w:t>ประเพณีให้ทานไฟ</w:t>
      </w:r>
    </w:p>
    <w:p w:rsidR="00926CF0" w:rsidRDefault="00926CF0" w:rsidP="00926CF0">
      <w:pPr>
        <w:tabs>
          <w:tab w:val="left" w:pos="709"/>
        </w:tabs>
        <w:spacing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 xml:space="preserve">13-15 เดือนเมษายน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>เทศกาลสงกรานต์และสรงน้ำผู้สูงอายุ</w:t>
      </w:r>
    </w:p>
    <w:p w:rsidR="007F0E8A" w:rsidRPr="00926CF0" w:rsidRDefault="007F0E8A" w:rsidP="00926CF0">
      <w:pPr>
        <w:tabs>
          <w:tab w:val="left" w:pos="709"/>
        </w:tabs>
        <w:spacing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เดือนสิงหาคม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  <w:t>งานกีฬา-กรีฑา ท่าไร่</w:t>
      </w:r>
      <w:proofErr w:type="spellStart"/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เกมส์</w:t>
      </w:r>
      <w:proofErr w:type="spellEnd"/>
    </w:p>
    <w:p w:rsidR="00926CF0" w:rsidRPr="00926CF0" w:rsidRDefault="00926CF0" w:rsidP="00926CF0">
      <w:pPr>
        <w:tabs>
          <w:tab w:val="left" w:pos="709"/>
        </w:tabs>
        <w:spacing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 xml:space="preserve">ขึ้น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14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ค่ำเดือน 10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 xml:space="preserve">ประเพณีวันสารทเดือนสิบ ชิงเปรต </w:t>
      </w:r>
      <w:proofErr w:type="spellStart"/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ยกหม</w:t>
      </w:r>
      <w:proofErr w:type="spellEnd"/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รับ</w:t>
      </w:r>
    </w:p>
    <w:p w:rsidR="00926CF0" w:rsidRPr="00926CF0" w:rsidRDefault="00926CF0" w:rsidP="00926CF0">
      <w:pPr>
        <w:tabs>
          <w:tab w:val="left" w:pos="709"/>
        </w:tabs>
        <w:spacing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 xml:space="preserve">ขึ้น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15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ค่ำเดือน 11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>วันออกพรรษา ประเพณีลากพระ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  </w:t>
      </w:r>
    </w:p>
    <w:p w:rsidR="00926CF0" w:rsidRDefault="00926CF0" w:rsidP="00926CF0">
      <w:pPr>
        <w:tabs>
          <w:tab w:val="left" w:pos="709"/>
        </w:tabs>
        <w:spacing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 xml:space="preserve">ขึ้น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t xml:space="preserve">15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ค่ำเดือน 12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>ประเพณีลอยกระทง</w:t>
      </w:r>
    </w:p>
    <w:p w:rsidR="007F40F4" w:rsidRPr="00926CF0" w:rsidRDefault="007F40F4" w:rsidP="00926CF0">
      <w:pPr>
        <w:tabs>
          <w:tab w:val="left" w:pos="709"/>
        </w:tabs>
        <w:spacing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  <w:t xml:space="preserve">ปลายเดือนธันวาคม </w:t>
      </w:r>
      <w:r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ต้นเดือนมกราคม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  <w:t>ทุ่งทานตะวัน</w:t>
      </w:r>
    </w:p>
    <w:p w:rsidR="00926CF0" w:rsidRPr="00926CF0" w:rsidRDefault="00926CF0" w:rsidP="00926CF0">
      <w:pPr>
        <w:tabs>
          <w:tab w:val="left" w:pos="709"/>
        </w:tabs>
        <w:spacing w:before="240"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F40F4">
        <w:rPr>
          <w:rFonts w:ascii="TH SarabunIT๙" w:eastAsia="Cordia New" w:hAnsi="TH SarabunIT๙" w:cs="TH SarabunIT๙" w:hint="cs"/>
          <w:b/>
          <w:bCs/>
          <w:color w:val="000000" w:themeColor="text1"/>
          <w:sz w:val="32"/>
          <w:szCs w:val="32"/>
          <w:cs/>
        </w:rPr>
        <w:t>4.6</w:t>
      </w:r>
      <w:r w:rsidRPr="00926CF0">
        <w:rPr>
          <w:rFonts w:ascii="TH SarabunIT๙" w:eastAsia="Cordia New" w:hAnsi="TH SarabunIT๙" w:cs="TH SarabunIT๙"/>
          <w:b/>
          <w:bCs/>
          <w:color w:val="000000" w:themeColor="text1"/>
          <w:sz w:val="32"/>
          <w:szCs w:val="32"/>
          <w:cs/>
        </w:rPr>
        <w:t xml:space="preserve"> สินค้าพื้นเมืองและของที่ระลึก</w:t>
      </w:r>
    </w:p>
    <w:p w:rsidR="00926CF0" w:rsidRDefault="00926CF0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ab/>
        <w:t xml:space="preserve">สินค้าของฝาก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sym w:font="Wingdings" w:char="F0A5"/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  <w:t xml:space="preserve">  ข้าวหลามบ้านบางพุทรา หมู่ที่  5 ตำบลท่าไร่  </w:t>
      </w:r>
    </w:p>
    <w:p w:rsidR="007F40F4" w:rsidRDefault="007F40F4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ab/>
        <w:t xml:space="preserve">        </w:t>
      </w:r>
      <w:r w:rsidRPr="00926CF0">
        <w:rPr>
          <w:rFonts w:ascii="TH SarabunIT๙" w:eastAsia="Cordia New" w:hAnsi="TH SarabunIT๙" w:cs="TH SarabunIT๙"/>
          <w:color w:val="000000" w:themeColor="text1"/>
          <w:sz w:val="32"/>
          <w:szCs w:val="32"/>
        </w:rPr>
        <w:sym w:font="Wingdings" w:char="F0A5"/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 กะปิ ปลาแห้ง</w:t>
      </w:r>
      <w:r w:rsidR="00AD380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กุ้งแห้ง หมู่ที่ 2 และ 6 </w:t>
      </w: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</w:p>
    <w:p w:rsidR="00847F1A" w:rsidRPr="00926CF0" w:rsidRDefault="00847F1A" w:rsidP="00926CF0">
      <w:pPr>
        <w:tabs>
          <w:tab w:val="left" w:pos="709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  <w:cs/>
        </w:rPr>
      </w:pPr>
    </w:p>
    <w:p w:rsidR="00366B59" w:rsidRPr="00926CF0" w:rsidRDefault="00366B59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6B59" w:rsidRPr="001E5A2B" w:rsidRDefault="00847F1A" w:rsidP="001E5A2B">
      <w:pPr>
        <w:pStyle w:val="Default"/>
        <w:spacing w:before="120"/>
        <w:ind w:right="-23" w:firstLine="14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5A2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แผนส่งเสริมการท่องเที่ยวองค์การบริหารส่วนตำบลท่าไร่</w:t>
      </w:r>
    </w:p>
    <w:p w:rsidR="00847F1A" w:rsidRDefault="00847F1A" w:rsidP="001E5A2B">
      <w:pPr>
        <w:pStyle w:val="Default"/>
        <w:spacing w:before="120"/>
        <w:ind w:right="-23" w:firstLine="1440"/>
        <w:jc w:val="center"/>
        <w:rPr>
          <w:rFonts w:ascii="TH SarabunIT๙" w:hAnsi="TH SarabunIT๙" w:cs="TH SarabunIT๙"/>
          <w:sz w:val="32"/>
          <w:szCs w:val="32"/>
        </w:rPr>
      </w:pPr>
      <w:r w:rsidRPr="001E5A2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2560</w:t>
      </w:r>
    </w:p>
    <w:p w:rsidR="001E5A2B" w:rsidRDefault="001E5A2B" w:rsidP="001E5A2B">
      <w:pPr>
        <w:pStyle w:val="Default"/>
        <w:spacing w:before="120"/>
        <w:ind w:right="-23" w:firstLine="144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87"/>
        <w:gridCol w:w="2387"/>
        <w:gridCol w:w="2387"/>
        <w:gridCol w:w="2388"/>
      </w:tblGrid>
      <w:tr w:rsidR="001E5A2B" w:rsidRPr="001E5A2B" w:rsidTr="001E5A2B">
        <w:tc>
          <w:tcPr>
            <w:tcW w:w="2387" w:type="dxa"/>
          </w:tcPr>
          <w:p w:rsidR="001E5A2B" w:rsidRPr="001E5A2B" w:rsidRDefault="001E5A2B" w:rsidP="001E5A2B">
            <w:pPr>
              <w:pStyle w:val="Default"/>
              <w:spacing w:before="120"/>
              <w:ind w:right="-2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5A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87" w:type="dxa"/>
          </w:tcPr>
          <w:p w:rsidR="001E5A2B" w:rsidRPr="001E5A2B" w:rsidRDefault="001E5A2B" w:rsidP="001E5A2B">
            <w:pPr>
              <w:pStyle w:val="Default"/>
              <w:spacing w:before="120"/>
              <w:ind w:right="-2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A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387" w:type="dxa"/>
          </w:tcPr>
          <w:p w:rsidR="001E5A2B" w:rsidRPr="001E5A2B" w:rsidRDefault="001E5A2B" w:rsidP="001E5A2B">
            <w:pPr>
              <w:pStyle w:val="Default"/>
              <w:spacing w:before="120"/>
              <w:ind w:right="-2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A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2388" w:type="dxa"/>
          </w:tcPr>
          <w:p w:rsidR="001E5A2B" w:rsidRPr="001E5A2B" w:rsidRDefault="001E5A2B" w:rsidP="001E5A2B">
            <w:pPr>
              <w:pStyle w:val="Default"/>
              <w:spacing w:before="120"/>
              <w:ind w:right="-2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5A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ที่ต้องดำเนินการ</w:t>
            </w:r>
          </w:p>
        </w:tc>
      </w:tr>
      <w:tr w:rsidR="001E5A2B" w:rsidTr="001E5A2B">
        <w:tc>
          <w:tcPr>
            <w:tcW w:w="2387" w:type="dxa"/>
          </w:tcPr>
          <w:p w:rsidR="001E5A2B" w:rsidRPr="001E5A2B" w:rsidRDefault="001E5A2B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1.โครงการท่าไร่ ดอกไม้บาน ล้านดวงใจ เทิดไท้องค์ราชัน</w:t>
            </w:r>
          </w:p>
        </w:tc>
        <w:tc>
          <w:tcPr>
            <w:tcW w:w="2387" w:type="dxa"/>
          </w:tcPr>
          <w:p w:rsidR="001E5A2B" w:rsidRPr="001E5A2B" w:rsidRDefault="001E5A2B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 ธ.ค.</w:t>
            </w:r>
            <w:r w:rsidR="007F0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ต้น ม.ค.</w:t>
            </w:r>
            <w:r w:rsidR="007F0E8A">
              <w:rPr>
                <w:rFonts w:ascii="TH SarabunIT๙" w:hAnsi="TH SarabunIT๙" w:cs="TH SarabunIT๙"/>
                <w:sz w:val="32"/>
                <w:szCs w:val="32"/>
              </w:rPr>
              <w:t xml:space="preserve"> 60</w:t>
            </w:r>
          </w:p>
        </w:tc>
        <w:tc>
          <w:tcPr>
            <w:tcW w:w="2387" w:type="dxa"/>
          </w:tcPr>
          <w:p w:rsidR="001E5A2B" w:rsidRPr="001E5A2B" w:rsidRDefault="001E5A2B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สนามกีฬา ม.1</w:t>
            </w:r>
          </w:p>
        </w:tc>
        <w:tc>
          <w:tcPr>
            <w:tcW w:w="2388" w:type="dxa"/>
          </w:tcPr>
          <w:p w:rsidR="001E5A2B" w:rsidRDefault="001E5A2B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ปลูกทานตะวัน บริเวณสนามกีฬา ม.1 จำนวน 10 ไร่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E5A2B" w:rsidRDefault="001E5A2B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ประชาสัมพันธ์ผ่านสื่อต่างๆ</w:t>
            </w:r>
          </w:p>
          <w:p w:rsidR="001E5A2B" w:rsidRDefault="001E5A2B" w:rsidP="001E5A2B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ออกร้านขายสินค้าต่างๆ ที่</w:t>
            </w:r>
            <w:r w:rsidR="00C9006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ผลิตในตำบล เช่น ผักผลไม้ ข้าวหลาม กะปิ ปลาแห้ง ฯลฯ</w:t>
            </w:r>
          </w:p>
        </w:tc>
      </w:tr>
      <w:tr w:rsidR="001E5A2B" w:rsidTr="001E5A2B">
        <w:tc>
          <w:tcPr>
            <w:tcW w:w="2387" w:type="dxa"/>
          </w:tcPr>
          <w:p w:rsidR="001E5A2B" w:rsidRDefault="00C90064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2.กิจกรรมให้ทานไฟ</w:t>
            </w:r>
          </w:p>
        </w:tc>
        <w:tc>
          <w:tcPr>
            <w:tcW w:w="2387" w:type="dxa"/>
          </w:tcPr>
          <w:p w:rsidR="001E5A2B" w:rsidRDefault="00C90064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เดือนกุมภาพันธ์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มีนาคม</w:t>
            </w:r>
            <w:r w:rsidR="007F0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2560</w:t>
            </w:r>
          </w:p>
        </w:tc>
        <w:tc>
          <w:tcPr>
            <w:tcW w:w="2387" w:type="dxa"/>
          </w:tcPr>
          <w:p w:rsidR="001E5A2B" w:rsidRDefault="00C90064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วัดบางหลวง ม.3</w:t>
            </w:r>
          </w:p>
          <w:p w:rsidR="00C90064" w:rsidRDefault="00C90064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วัดราษฎร์เจริญ ม.1</w:t>
            </w:r>
          </w:p>
          <w:p w:rsidR="00C90064" w:rsidRDefault="002C2968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สำนักสงฆ์บ้านบางกระบือ ม.6</w:t>
            </w:r>
          </w:p>
        </w:tc>
        <w:tc>
          <w:tcPr>
            <w:tcW w:w="2388" w:type="dxa"/>
          </w:tcPr>
          <w:p w:rsidR="001E5A2B" w:rsidRPr="002C2968" w:rsidRDefault="002C2968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ประชาสัมพันธ์ผ่านสื่อต่างๆ</w:t>
            </w:r>
          </w:p>
        </w:tc>
      </w:tr>
      <w:tr w:rsidR="001E5A2B" w:rsidTr="001E5A2B">
        <w:tc>
          <w:tcPr>
            <w:tcW w:w="2387" w:type="dxa"/>
          </w:tcPr>
          <w:p w:rsidR="001E5A2B" w:rsidRDefault="002C2968" w:rsidP="002C2968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3.เทศกาลสงกรานต์และรดน้ำผู้สูงอายุ</w:t>
            </w:r>
          </w:p>
        </w:tc>
        <w:tc>
          <w:tcPr>
            <w:tcW w:w="2387" w:type="dxa"/>
          </w:tcPr>
          <w:p w:rsidR="001E5A2B" w:rsidRPr="002C2968" w:rsidRDefault="002C2968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13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15 </w:t>
            </w:r>
            <w:r w:rsidR="007F0E8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2560</w:t>
            </w:r>
          </w:p>
        </w:tc>
        <w:tc>
          <w:tcPr>
            <w:tcW w:w="2387" w:type="dxa"/>
          </w:tcPr>
          <w:p w:rsidR="001E5A2B" w:rsidRDefault="007F0E8A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.ท่าไร่</w:t>
            </w:r>
          </w:p>
        </w:tc>
        <w:tc>
          <w:tcPr>
            <w:tcW w:w="2388" w:type="dxa"/>
          </w:tcPr>
          <w:p w:rsidR="001E5A2B" w:rsidRDefault="007F0E8A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จัดกิจกรรมรดน้ำผู้สูงอายุ</w:t>
            </w:r>
          </w:p>
        </w:tc>
      </w:tr>
      <w:tr w:rsidR="001E5A2B" w:rsidTr="001E5A2B">
        <w:tc>
          <w:tcPr>
            <w:tcW w:w="2387" w:type="dxa"/>
          </w:tcPr>
          <w:p w:rsidR="001E5A2B" w:rsidRPr="007F0E8A" w:rsidRDefault="007F0E8A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โครงการกีฬา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กรีฑาท่าไร่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เกมส์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387" w:type="dxa"/>
          </w:tcPr>
          <w:p w:rsidR="001E5A2B" w:rsidRDefault="007F0E8A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เดือนสิงหาคม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2560</w:t>
            </w:r>
          </w:p>
        </w:tc>
        <w:tc>
          <w:tcPr>
            <w:tcW w:w="2387" w:type="dxa"/>
          </w:tcPr>
          <w:p w:rsidR="001E5A2B" w:rsidRDefault="007F0E8A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สนามกีฬา ม.1</w:t>
            </w:r>
          </w:p>
        </w:tc>
        <w:tc>
          <w:tcPr>
            <w:tcW w:w="2388" w:type="dxa"/>
          </w:tcPr>
          <w:p w:rsidR="001E5A2B" w:rsidRDefault="007F0E8A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-จัดการแข่งขันกีฬา-กรีฑาท่าไร่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เกมส์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7F0E8A" w:rsidRDefault="007F0E8A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ประชาสัมพันธ์ผ่านสื</w:t>
            </w:r>
            <w:r w:rsidR="00930F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อต่างๆ </w:t>
            </w:r>
          </w:p>
        </w:tc>
      </w:tr>
      <w:tr w:rsidR="001E5A2B" w:rsidTr="001E5A2B">
        <w:tc>
          <w:tcPr>
            <w:tcW w:w="2387" w:type="dxa"/>
          </w:tcPr>
          <w:p w:rsidR="001E5A2B" w:rsidRDefault="00A03FA8" w:rsidP="00A03FA8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5.โครงการจัดงานประเพณีลอยกระทง </w:t>
            </w:r>
          </w:p>
        </w:tc>
        <w:tc>
          <w:tcPr>
            <w:tcW w:w="2387" w:type="dxa"/>
          </w:tcPr>
          <w:p w:rsidR="001E5A2B" w:rsidRDefault="00A03FA8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เดือนพฤศจิกายน 2559</w:t>
            </w:r>
          </w:p>
        </w:tc>
        <w:tc>
          <w:tcPr>
            <w:tcW w:w="2387" w:type="dxa"/>
          </w:tcPr>
          <w:p w:rsidR="001E5A2B" w:rsidRDefault="00A03FA8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ศาลาตาราช ม.6</w:t>
            </w:r>
          </w:p>
        </w:tc>
        <w:tc>
          <w:tcPr>
            <w:tcW w:w="2388" w:type="dxa"/>
          </w:tcPr>
          <w:p w:rsidR="001E5A2B" w:rsidRDefault="00A03FA8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-จัดกิจกรรมประเพณีลอยกระทง บริเวณศาลาตาราช ม.6</w:t>
            </w:r>
          </w:p>
          <w:p w:rsidR="00A03FA8" w:rsidRDefault="00A03FA8" w:rsidP="00E04AA0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-จัดกิจกรรมแข่งขันกีฬาทางน้ำ เช่น แข่งขันพายเรือ มวยทะเล</w:t>
            </w:r>
          </w:p>
        </w:tc>
      </w:tr>
    </w:tbl>
    <w:p w:rsidR="00847F1A" w:rsidRDefault="00847F1A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47F1A" w:rsidRPr="00926CF0" w:rsidRDefault="00847F1A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6B59" w:rsidRPr="00926CF0" w:rsidRDefault="00366B59" w:rsidP="00E04AA0">
      <w:pPr>
        <w:pStyle w:val="Default"/>
        <w:spacing w:before="120"/>
        <w:ind w:right="-23"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058B" w:rsidRPr="001E5A2B" w:rsidRDefault="00F1058B" w:rsidP="00F1058B">
      <w:pPr>
        <w:pStyle w:val="Default"/>
        <w:spacing w:before="120"/>
        <w:ind w:right="-23" w:firstLine="14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E5A2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แผนส่งเสริมการท่องเที่ยวองค์การบริหารส่วนตำบลท่าไร่</w:t>
      </w:r>
    </w:p>
    <w:p w:rsidR="00F1058B" w:rsidRDefault="00F1058B" w:rsidP="00F1058B">
      <w:pPr>
        <w:pStyle w:val="Default"/>
        <w:spacing w:before="120"/>
        <w:ind w:right="-23" w:firstLine="1440"/>
        <w:jc w:val="center"/>
        <w:rPr>
          <w:rFonts w:ascii="TH SarabunIT๙" w:hAnsi="TH SarabunIT๙" w:cs="TH SarabunIT๙"/>
          <w:sz w:val="32"/>
          <w:szCs w:val="32"/>
        </w:rPr>
      </w:pPr>
      <w:r w:rsidRPr="001E5A2B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2560</w:t>
      </w:r>
    </w:p>
    <w:p w:rsidR="00F1058B" w:rsidRDefault="00F1058B" w:rsidP="00F1058B">
      <w:pPr>
        <w:pStyle w:val="Default"/>
        <w:spacing w:before="120"/>
        <w:ind w:right="-23" w:firstLine="144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87"/>
        <w:gridCol w:w="2387"/>
        <w:gridCol w:w="2387"/>
        <w:gridCol w:w="2388"/>
      </w:tblGrid>
      <w:tr w:rsidR="00F1058B" w:rsidRPr="001E5A2B" w:rsidTr="000E3257">
        <w:tc>
          <w:tcPr>
            <w:tcW w:w="2387" w:type="dxa"/>
          </w:tcPr>
          <w:p w:rsidR="00F1058B" w:rsidRPr="001E5A2B" w:rsidRDefault="00F1058B" w:rsidP="000E3257">
            <w:pPr>
              <w:pStyle w:val="Default"/>
              <w:spacing w:before="120"/>
              <w:ind w:right="-2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5A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387" w:type="dxa"/>
          </w:tcPr>
          <w:p w:rsidR="00F1058B" w:rsidRPr="001E5A2B" w:rsidRDefault="00F1058B" w:rsidP="000E3257">
            <w:pPr>
              <w:pStyle w:val="Default"/>
              <w:spacing w:before="120"/>
              <w:ind w:right="-2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A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387" w:type="dxa"/>
          </w:tcPr>
          <w:p w:rsidR="00F1058B" w:rsidRPr="001E5A2B" w:rsidRDefault="00F1058B" w:rsidP="000E3257">
            <w:pPr>
              <w:pStyle w:val="Default"/>
              <w:spacing w:before="120"/>
              <w:ind w:right="-2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5A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2388" w:type="dxa"/>
          </w:tcPr>
          <w:p w:rsidR="00F1058B" w:rsidRPr="001E5A2B" w:rsidRDefault="00F1058B" w:rsidP="000E3257">
            <w:pPr>
              <w:pStyle w:val="Default"/>
              <w:spacing w:before="120"/>
              <w:ind w:right="-2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5A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ที่ต้องดำเนินการ</w:t>
            </w:r>
          </w:p>
        </w:tc>
      </w:tr>
      <w:tr w:rsidR="00F1058B" w:rsidTr="000E3257">
        <w:tc>
          <w:tcPr>
            <w:tcW w:w="2387" w:type="dxa"/>
          </w:tcPr>
          <w:p w:rsidR="00F1058B" w:rsidRPr="001E5A2B" w:rsidRDefault="00F1058B" w:rsidP="000E3257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กิจกรรมท่องเที่ยวเชิงเกษตร</w:t>
            </w:r>
          </w:p>
        </w:tc>
        <w:tc>
          <w:tcPr>
            <w:tcW w:w="2387" w:type="dxa"/>
          </w:tcPr>
          <w:p w:rsidR="00F1058B" w:rsidRPr="001E5A2B" w:rsidRDefault="00F1058B" w:rsidP="00403492">
            <w:pPr>
              <w:pStyle w:val="Default"/>
              <w:spacing w:before="120"/>
              <w:ind w:right="-2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ตลอดปี</w:t>
            </w:r>
          </w:p>
        </w:tc>
        <w:tc>
          <w:tcPr>
            <w:tcW w:w="2387" w:type="dxa"/>
          </w:tcPr>
          <w:p w:rsidR="00F1058B" w:rsidRDefault="00F1058B" w:rsidP="00F1058B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-สวนเกษตรพอเพียง (นาย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ฤทธิ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กานต์  ยุ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ทธิวัฒน์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ม.1)</w:t>
            </w:r>
          </w:p>
          <w:p w:rsidR="00F1058B" w:rsidRPr="00F1058B" w:rsidRDefault="00F1058B" w:rsidP="00F1058B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-สวนเมล่อนไร้สารพิษ ม.6</w:t>
            </w:r>
          </w:p>
        </w:tc>
        <w:tc>
          <w:tcPr>
            <w:tcW w:w="2388" w:type="dxa"/>
          </w:tcPr>
          <w:p w:rsidR="00F1058B" w:rsidRDefault="00F1058B" w:rsidP="000E3257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-ประชาสัมพันธ์ผ่านสื่อต่างๆ</w:t>
            </w:r>
          </w:p>
          <w:p w:rsidR="00F1058B" w:rsidRDefault="00F1058B" w:rsidP="000E3257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ส่งเสริมให้นำผลิตมาจำหน่าย ในกิจกรรมต่างๆของ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เช่น การแข่งขันกีฬา, ทุ่งทานตะวัน</w:t>
            </w:r>
          </w:p>
          <w:p w:rsidR="00F1058B" w:rsidRDefault="00F1058B" w:rsidP="000E3257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ฯลฯ</w:t>
            </w:r>
          </w:p>
        </w:tc>
      </w:tr>
      <w:tr w:rsidR="00F1058B" w:rsidTr="000E3257">
        <w:tc>
          <w:tcPr>
            <w:tcW w:w="2387" w:type="dxa"/>
          </w:tcPr>
          <w:p w:rsidR="00F1058B" w:rsidRDefault="00B65EF7" w:rsidP="000E3257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7.กิจกรรมท่องเที่ยว</w:t>
            </w:r>
            <w:r w:rsidR="0040349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นิเวศวิทยา</w:t>
            </w:r>
          </w:p>
          <w:p w:rsidR="00403492" w:rsidRDefault="00D35ED4" w:rsidP="000E3257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ป่าชายเลน</w:t>
            </w:r>
          </w:p>
          <w:p w:rsidR="00D35ED4" w:rsidRDefault="00403492" w:rsidP="000E3257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ยอปีก</w:t>
            </w:r>
            <w:r w:rsidR="00D35E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และวิถีประมงพื้นบ้าน </w:t>
            </w:r>
          </w:p>
        </w:tc>
        <w:tc>
          <w:tcPr>
            <w:tcW w:w="2387" w:type="dxa"/>
          </w:tcPr>
          <w:p w:rsidR="00F1058B" w:rsidRDefault="00B65EF7" w:rsidP="00403492">
            <w:pPr>
              <w:pStyle w:val="Default"/>
              <w:spacing w:before="120"/>
              <w:ind w:right="-2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ตลอดปี</w:t>
            </w:r>
          </w:p>
        </w:tc>
        <w:tc>
          <w:tcPr>
            <w:tcW w:w="2387" w:type="dxa"/>
          </w:tcPr>
          <w:p w:rsidR="00D35ED4" w:rsidRDefault="00D35ED4" w:rsidP="00D35ED4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-ชุมชนประมงพื้นบ้าน ม.6</w:t>
            </w:r>
          </w:p>
          <w:p w:rsidR="00F1058B" w:rsidRDefault="00D35ED4" w:rsidP="00D35ED4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-ปากทะเล ม.6 </w:t>
            </w:r>
          </w:p>
        </w:tc>
        <w:tc>
          <w:tcPr>
            <w:tcW w:w="2388" w:type="dxa"/>
          </w:tcPr>
          <w:p w:rsidR="00F1058B" w:rsidRDefault="00403492" w:rsidP="000E3257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-ประชาสัมพันธ์ผ่านสื่อต่างๆ </w:t>
            </w:r>
          </w:p>
          <w:p w:rsidR="00403492" w:rsidRDefault="00403492" w:rsidP="000E3257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-จัดทำป้ายบอกทาง </w:t>
            </w:r>
          </w:p>
          <w:p w:rsidR="00403492" w:rsidRPr="002C2968" w:rsidRDefault="00403492" w:rsidP="000E3257">
            <w:pPr>
              <w:pStyle w:val="Default"/>
              <w:spacing w:before="120"/>
              <w:ind w:right="-2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-ซ่อมแซมถนนสายปากทะเล ม.6 </w:t>
            </w:r>
          </w:p>
        </w:tc>
      </w:tr>
    </w:tbl>
    <w:p w:rsidR="00F1058B" w:rsidRPr="00F1058B" w:rsidRDefault="00F1058B" w:rsidP="00C1584C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C1584C" w:rsidRPr="00926CF0" w:rsidRDefault="00C1584C" w:rsidP="00C1584C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sectPr w:rsidR="00C1584C" w:rsidRPr="00926CF0" w:rsidSect="00C1584C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FF5D9D"/>
    <w:multiLevelType w:val="hybridMultilevel"/>
    <w:tmpl w:val="A2C84650"/>
    <w:lvl w:ilvl="0" w:tplc="8D0ED2F6">
      <w:start w:val="6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8B16AE"/>
    <w:multiLevelType w:val="hybridMultilevel"/>
    <w:tmpl w:val="7C24E8C2"/>
    <w:lvl w:ilvl="0" w:tplc="8E5CCEDC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D88851D4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0D25BA"/>
    <w:multiLevelType w:val="hybridMultilevel"/>
    <w:tmpl w:val="D8E6A8DE"/>
    <w:lvl w:ilvl="0" w:tplc="BECAC826">
      <w:start w:val="1"/>
      <w:numFmt w:val="bullet"/>
      <w:lvlText w:val=""/>
      <w:lvlJc w:val="left"/>
      <w:pPr>
        <w:ind w:left="1353" w:hanging="360"/>
      </w:pPr>
      <w:rPr>
        <w:rFonts w:ascii="Wingdings" w:hAnsi="Wingdings" w:hint="default"/>
        <w:sz w:val="18"/>
        <w:szCs w:val="18"/>
        <w:lang w:bidi="th-TH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4C"/>
    <w:rsid w:val="001C07BA"/>
    <w:rsid w:val="001E5A2B"/>
    <w:rsid w:val="002C2968"/>
    <w:rsid w:val="003100CD"/>
    <w:rsid w:val="00366B59"/>
    <w:rsid w:val="00403492"/>
    <w:rsid w:val="00410EF7"/>
    <w:rsid w:val="004E10E8"/>
    <w:rsid w:val="007E1639"/>
    <w:rsid w:val="007F0E8A"/>
    <w:rsid w:val="007F40F4"/>
    <w:rsid w:val="00847F1A"/>
    <w:rsid w:val="00926CF0"/>
    <w:rsid w:val="00930F1D"/>
    <w:rsid w:val="00A03FA8"/>
    <w:rsid w:val="00A73FAA"/>
    <w:rsid w:val="00AD3804"/>
    <w:rsid w:val="00B65EF7"/>
    <w:rsid w:val="00B72173"/>
    <w:rsid w:val="00BB7835"/>
    <w:rsid w:val="00C1584C"/>
    <w:rsid w:val="00C90064"/>
    <w:rsid w:val="00C958ED"/>
    <w:rsid w:val="00D35ED4"/>
    <w:rsid w:val="00DB7C55"/>
    <w:rsid w:val="00E04AA0"/>
    <w:rsid w:val="00F1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F69080-BA63-469E-AC1F-26AE9F190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926CF0"/>
    <w:pPr>
      <w:keepNext/>
      <w:spacing w:before="240" w:after="60" w:line="240" w:lineRule="auto"/>
      <w:outlineLvl w:val="3"/>
    </w:pPr>
    <w:rPr>
      <w:rFonts w:ascii="Calibri" w:eastAsia="Times New Roman" w:hAnsi="Calibri" w:cs="Cordia New"/>
      <w:b/>
      <w:bCs/>
      <w:sz w:val="28"/>
      <w:szCs w:val="35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6CF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1584C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character" w:customStyle="1" w:styleId="40">
    <w:name w:val="หัวเรื่อง 4 อักขระ"/>
    <w:basedOn w:val="a0"/>
    <w:link w:val="4"/>
    <w:rsid w:val="00926CF0"/>
    <w:rPr>
      <w:rFonts w:ascii="Calibri" w:eastAsia="Times New Roman" w:hAnsi="Calibri" w:cs="Cordia New"/>
      <w:b/>
      <w:bCs/>
      <w:sz w:val="28"/>
      <w:szCs w:val="35"/>
    </w:rPr>
  </w:style>
  <w:style w:type="paragraph" w:styleId="a3">
    <w:name w:val="header"/>
    <w:basedOn w:val="a"/>
    <w:link w:val="a4"/>
    <w:unhideWhenUsed/>
    <w:rsid w:val="00926CF0"/>
    <w:pPr>
      <w:tabs>
        <w:tab w:val="center" w:pos="4680"/>
        <w:tab w:val="right" w:pos="9360"/>
      </w:tabs>
      <w:spacing w:after="0" w:line="240" w:lineRule="auto"/>
      <w:ind w:right="-11"/>
    </w:pPr>
    <w:rPr>
      <w:rFonts w:ascii="Calibri" w:eastAsia="Calibri" w:hAnsi="Calibri" w:cs="Cordia New"/>
    </w:rPr>
  </w:style>
  <w:style w:type="character" w:customStyle="1" w:styleId="a4">
    <w:name w:val="หัวกระดาษ อักขระ"/>
    <w:basedOn w:val="a0"/>
    <w:link w:val="a3"/>
    <w:rsid w:val="00926CF0"/>
    <w:rPr>
      <w:rFonts w:ascii="Calibri" w:eastAsia="Calibri" w:hAnsi="Calibri" w:cs="Cordia New"/>
    </w:rPr>
  </w:style>
  <w:style w:type="paragraph" w:styleId="a5">
    <w:name w:val="Body Text"/>
    <w:basedOn w:val="a"/>
    <w:link w:val="a6"/>
    <w:rsid w:val="00926CF0"/>
    <w:pPr>
      <w:spacing w:before="240"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926CF0"/>
    <w:rPr>
      <w:rFonts w:ascii="Angsana New" w:eastAsia="Cordia New" w:hAnsi="Angsana New" w:cs="Angsana New"/>
      <w:sz w:val="32"/>
      <w:szCs w:val="32"/>
    </w:rPr>
  </w:style>
  <w:style w:type="paragraph" w:styleId="a7">
    <w:name w:val="List Paragraph"/>
    <w:basedOn w:val="a"/>
    <w:uiPriority w:val="34"/>
    <w:qFormat/>
    <w:rsid w:val="00926CF0"/>
    <w:pPr>
      <w:ind w:left="720"/>
      <w:contextualSpacing/>
    </w:pPr>
  </w:style>
  <w:style w:type="character" w:customStyle="1" w:styleId="60">
    <w:name w:val="หัวเรื่อง 6 อักขระ"/>
    <w:basedOn w:val="a0"/>
    <w:link w:val="6"/>
    <w:uiPriority w:val="9"/>
    <w:semiHidden/>
    <w:rsid w:val="00926CF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styleId="a8">
    <w:name w:val="Table Grid"/>
    <w:basedOn w:val="a1"/>
    <w:uiPriority w:val="59"/>
    <w:rsid w:val="001E5A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721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B721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1363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Viettel Corporation</Company>
  <LinksUpToDate>false</LinksUpToDate>
  <CharactersWithSpaces>9118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Se7ven</dc:creator>
  <cp:keywords/>
  <dc:description/>
  <cp:lastModifiedBy>hp</cp:lastModifiedBy>
  <cp:revision>2</cp:revision>
  <cp:lastPrinted>2018-05-28T06:45:00Z</cp:lastPrinted>
  <dcterms:created xsi:type="dcterms:W3CDTF">2018-06-01T02:23:00Z</dcterms:created>
  <dcterms:modified xsi:type="dcterms:W3CDTF">2018-06-01T02:23:00Z</dcterms:modified>
</cp:coreProperties>
</file>